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6B795" w14:textId="6630B0D7" w:rsidR="000A6A1B" w:rsidRPr="003E6337" w:rsidRDefault="000A6A1B" w:rsidP="000A6A1B">
      <w:pPr>
        <w:pStyle w:val="CRCoverPage"/>
        <w:tabs>
          <w:tab w:val="right" w:pos="9639"/>
        </w:tabs>
        <w:spacing w:after="0"/>
        <w:rPr>
          <w:b/>
          <w:i/>
          <w:noProof/>
          <w:sz w:val="28"/>
          <w:lang w:val="en-US"/>
        </w:rPr>
      </w:pPr>
      <w:r>
        <w:rPr>
          <w:b/>
          <w:noProof/>
          <w:sz w:val="24"/>
        </w:rPr>
        <w:t>3GPP TSG-R</w:t>
      </w:r>
      <w:r w:rsidRPr="006955B2">
        <w:rPr>
          <w:b/>
          <w:noProof/>
          <w:sz w:val="24"/>
        </w:rPr>
        <w:t>AN WG</w:t>
      </w:r>
      <w:r w:rsidR="004133A6">
        <w:rPr>
          <w:b/>
          <w:noProof/>
          <w:sz w:val="24"/>
        </w:rPr>
        <w:t>3</w:t>
      </w:r>
      <w:r w:rsidRPr="006955B2">
        <w:rPr>
          <w:b/>
          <w:noProof/>
          <w:sz w:val="24"/>
        </w:rPr>
        <w:t xml:space="preserve"> Meeting #12</w:t>
      </w:r>
      <w:r w:rsidR="004133A6">
        <w:rPr>
          <w:b/>
          <w:noProof/>
          <w:sz w:val="24"/>
        </w:rPr>
        <w:t>4</w:t>
      </w:r>
      <w:r w:rsidRPr="006955B2">
        <w:rPr>
          <w:b/>
          <w:i/>
          <w:noProof/>
          <w:sz w:val="28"/>
        </w:rPr>
        <w:tab/>
      </w:r>
      <w:bookmarkStart w:id="0" w:name="_GoBack"/>
      <w:r w:rsidRPr="006955B2">
        <w:rPr>
          <w:b/>
          <w:i/>
          <w:noProof/>
          <w:sz w:val="28"/>
        </w:rPr>
        <w:t>R</w:t>
      </w:r>
      <w:r w:rsidR="004133A6">
        <w:rPr>
          <w:b/>
          <w:i/>
          <w:noProof/>
          <w:sz w:val="28"/>
        </w:rPr>
        <w:t>3</w:t>
      </w:r>
      <w:r w:rsidRPr="006955B2">
        <w:rPr>
          <w:b/>
          <w:i/>
          <w:noProof/>
          <w:sz w:val="28"/>
        </w:rPr>
        <w:t>-2</w:t>
      </w:r>
      <w:r>
        <w:rPr>
          <w:b/>
          <w:i/>
          <w:noProof/>
          <w:sz w:val="28"/>
        </w:rPr>
        <w:t>4</w:t>
      </w:r>
      <w:r w:rsidR="003E6337">
        <w:rPr>
          <w:b/>
          <w:i/>
          <w:noProof/>
          <w:sz w:val="28"/>
        </w:rPr>
        <w:t>3300</w:t>
      </w:r>
      <w:bookmarkEnd w:id="0"/>
    </w:p>
    <w:p w14:paraId="442DC5F7" w14:textId="77777777" w:rsidR="000A6A1B" w:rsidRDefault="000A6A1B" w:rsidP="000A6A1B">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p w14:paraId="2B1071DE" w14:textId="77777777" w:rsidR="000A6A1B" w:rsidRDefault="000A6A1B" w:rsidP="000A6A1B">
      <w:pPr>
        <w:pStyle w:val="a0"/>
        <w:rPr>
          <w:bCs/>
          <w:noProof w:val="0"/>
          <w:sz w:val="24"/>
          <w:lang w:eastAsia="ja-JP"/>
        </w:rPr>
      </w:pPr>
    </w:p>
    <w:p w14:paraId="7635C592" w14:textId="4EBD87D3"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22771">
        <w:rPr>
          <w:rFonts w:eastAsia="宋体" w:cs="Arial"/>
          <w:b/>
          <w:bCs/>
          <w:sz w:val="24"/>
          <w:lang w:val="en-US" w:eastAsia="zh-CN"/>
        </w:rPr>
        <w:t>21</w:t>
      </w:r>
      <w:r w:rsidR="001C01DE" w:rsidRPr="008B484F">
        <w:rPr>
          <w:rFonts w:eastAsia="宋体" w:cs="Arial"/>
          <w:b/>
          <w:bCs/>
          <w:sz w:val="24"/>
          <w:lang w:val="en-US" w:eastAsia="zh-CN"/>
        </w:rPr>
        <w:t>.</w:t>
      </w:r>
      <w:r w:rsidR="004133A6">
        <w:rPr>
          <w:rFonts w:eastAsia="宋体" w:cs="Arial"/>
          <w:b/>
          <w:bCs/>
          <w:sz w:val="24"/>
          <w:lang w:val="en-US" w:eastAsia="zh-CN"/>
        </w:rPr>
        <w:t>1</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5915E3E6"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9A1DD6">
        <w:rPr>
          <w:rFonts w:ascii="Arial" w:hAnsi="Arial" w:cs="Arial"/>
          <w:b/>
          <w:bCs/>
          <w:sz w:val="24"/>
        </w:rPr>
        <w:t xml:space="preserve">Discussion on SA2 LSs for </w:t>
      </w:r>
      <w:r w:rsidR="006F5A95">
        <w:rPr>
          <w:rFonts w:ascii="Arial" w:hAnsi="Arial" w:cs="Arial"/>
          <w:b/>
          <w:bCs/>
          <w:sz w:val="24"/>
        </w:rPr>
        <w:t xml:space="preserve">Rel-19 </w:t>
      </w:r>
      <w:r w:rsidR="009A1DD6">
        <w:rPr>
          <w:rFonts w:ascii="Arial" w:hAnsi="Arial" w:cs="Arial"/>
          <w:b/>
          <w:bCs/>
          <w:sz w:val="24"/>
        </w:rPr>
        <w:t>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7D52403" w14:textId="5EFEA2F0" w:rsidR="00C4662A" w:rsidRDefault="004133A6" w:rsidP="001B039A">
      <w:pPr>
        <w:jc w:val="both"/>
      </w:pPr>
      <w:r w:rsidRPr="004133A6">
        <w:t xml:space="preserve">There are two SA2 LSs related to XR: LS on FS_XRM Ph2 </w:t>
      </w:r>
      <w:r w:rsidRPr="003F659B">
        <w:t>(S2-2405625</w:t>
      </w:r>
      <w:r>
        <w:t xml:space="preserve"> / </w:t>
      </w:r>
      <w:r w:rsidRPr="004133A6">
        <w:t>R3-243019</w:t>
      </w:r>
      <w:r w:rsidRPr="003F659B">
        <w:t>)</w:t>
      </w:r>
      <w:r w:rsidR="003016D5">
        <w:t xml:space="preserve"> </w:t>
      </w:r>
      <w:r w:rsidR="006679FC">
        <w:t>[1]</w:t>
      </w:r>
      <w:r w:rsidRPr="003F659B">
        <w:t xml:space="preserve"> </w:t>
      </w:r>
      <w:r w:rsidRPr="004133A6">
        <w:t>and LS on Application-Layer FEC Awareness at RAN (S2-2405604 / R3-24301</w:t>
      </w:r>
      <w:r>
        <w:t>8</w:t>
      </w:r>
      <w:r w:rsidRPr="004133A6">
        <w:t>)</w:t>
      </w:r>
      <w:r w:rsidR="00122771">
        <w:t xml:space="preserve"> </w:t>
      </w:r>
      <w:r w:rsidR="006679FC">
        <w:t>[2]</w:t>
      </w:r>
      <w:r w:rsidRPr="004133A6">
        <w:t xml:space="preserve">. </w:t>
      </w:r>
      <w:r w:rsidR="00D658F3" w:rsidRPr="003F659B">
        <w:t xml:space="preserve"> </w:t>
      </w:r>
    </w:p>
    <w:p w14:paraId="4FE7A0DE" w14:textId="2B29DFB3" w:rsidR="00DB0D44" w:rsidRDefault="00AB7B4D" w:rsidP="001B039A">
      <w:pPr>
        <w:jc w:val="both"/>
        <w:rPr>
          <w:lang w:eastAsia="zh-CN"/>
        </w:rPr>
      </w:pPr>
      <w:r w:rsidRPr="00417D4F">
        <w:rPr>
          <w:lang w:eastAsia="zh-CN"/>
        </w:rPr>
        <w:t>In this contribution, we discus</w:t>
      </w:r>
      <w:r w:rsidR="00417D4F" w:rsidRPr="00417D4F">
        <w:rPr>
          <w:lang w:eastAsia="zh-CN"/>
        </w:rPr>
        <w:t xml:space="preserve"> </w:t>
      </w:r>
      <w:r w:rsidR="005E1FFF">
        <w:rPr>
          <w:lang w:eastAsia="zh-CN"/>
        </w:rPr>
        <w:t>RAN</w:t>
      </w:r>
      <w:r w:rsidR="004133A6">
        <w:rPr>
          <w:lang w:eastAsia="zh-CN"/>
        </w:rPr>
        <w:t>3</w:t>
      </w:r>
      <w:r w:rsidR="005E1FFF">
        <w:rPr>
          <w:lang w:eastAsia="zh-CN"/>
        </w:rPr>
        <w:t xml:space="preserve"> replies for SA2 XR LSs</w:t>
      </w:r>
      <w:r w:rsidR="00DB2A57">
        <w:rPr>
          <w:lang w:eastAsia="zh-CN"/>
        </w:rPr>
        <w:t>.</w:t>
      </w:r>
    </w:p>
    <w:p w14:paraId="07295969" w14:textId="4A9406F4" w:rsidR="00AB79E9" w:rsidRDefault="00526B72" w:rsidP="00812F17">
      <w:pPr>
        <w:pStyle w:val="1"/>
      </w:pPr>
      <w:r>
        <w:t>Discussion</w:t>
      </w:r>
    </w:p>
    <w:p w14:paraId="6C87B1A6" w14:textId="6C9A123A" w:rsidR="0019222A" w:rsidRPr="0019222A" w:rsidRDefault="0019222A" w:rsidP="00DC7185">
      <w:pPr>
        <w:pStyle w:val="2"/>
      </w:pPr>
      <w:r w:rsidRPr="0019222A">
        <w:t>Discussion on LS on FS_XRM Ph2 (</w:t>
      </w:r>
      <w:r w:rsidR="003016D5" w:rsidRPr="003F659B">
        <w:t>S2-2405625</w:t>
      </w:r>
      <w:r w:rsidR="003016D5">
        <w:t xml:space="preserve"> / </w:t>
      </w:r>
      <w:r w:rsidR="003016D5" w:rsidRPr="004133A6">
        <w:t>R3-243019</w:t>
      </w:r>
      <w:r w:rsidRPr="0019222A">
        <w:t>)</w:t>
      </w:r>
      <w:r w:rsidRPr="0019222A">
        <w:cr/>
      </w:r>
    </w:p>
    <w:p w14:paraId="2A3D122A" w14:textId="2BEADF5D" w:rsidR="00DC7185" w:rsidRPr="00DC7185" w:rsidRDefault="00FB470F" w:rsidP="00DC7185">
      <w:pPr>
        <w:rPr>
          <w:lang w:eastAsia="zh-CN"/>
        </w:rPr>
      </w:pPr>
      <w:r>
        <w:rPr>
          <w:rFonts w:hint="eastAsia"/>
          <w:lang w:eastAsia="zh-CN"/>
        </w:rPr>
        <w:t>R</w:t>
      </w:r>
      <w:r>
        <w:rPr>
          <w:lang w:eastAsia="zh-CN"/>
        </w:rPr>
        <w:t>egarding the following SA2 question:</w:t>
      </w:r>
    </w:p>
    <w:p w14:paraId="0F67B51C" w14:textId="77777777" w:rsidR="00226021" w:rsidRPr="004133A6" w:rsidRDefault="00226021" w:rsidP="007F2BCD">
      <w:pPr>
        <w:ind w:left="360"/>
        <w:rPr>
          <w:rFonts w:ascii="Arial" w:eastAsia="等线" w:hAnsi="Arial" w:cs="Arial"/>
          <w:i/>
          <w:sz w:val="18"/>
          <w:szCs w:val="18"/>
          <w:lang w:eastAsia="zh-CN"/>
        </w:rPr>
      </w:pPr>
      <w:bookmarkStart w:id="1" w:name="_Hlk164248013"/>
      <w:r w:rsidRPr="004133A6">
        <w:rPr>
          <w:rFonts w:ascii="Arial" w:hAnsi="Arial" w:cs="Arial"/>
          <w:b/>
          <w:i/>
          <w:sz w:val="18"/>
          <w:szCs w:val="18"/>
        </w:rPr>
        <w:t xml:space="preserve">Question1 [for </w:t>
      </w:r>
      <w:r w:rsidRPr="004133A6">
        <w:rPr>
          <w:rFonts w:ascii="Arial" w:hAnsi="Arial" w:cs="Arial"/>
          <w:b/>
          <w:i/>
          <w:color w:val="000000"/>
          <w:sz w:val="18"/>
          <w:szCs w:val="18"/>
        </w:rPr>
        <w:t>SA4, RAN2 and RAN3</w:t>
      </w:r>
      <w:r w:rsidRPr="004133A6">
        <w:rPr>
          <w:rFonts w:ascii="Arial" w:hAnsi="Arial" w:cs="Arial"/>
          <w:b/>
          <w:i/>
          <w:sz w:val="18"/>
          <w:szCs w:val="18"/>
        </w:rPr>
        <w:t>]:</w:t>
      </w:r>
      <w:r w:rsidRPr="004133A6">
        <w:rPr>
          <w:rFonts w:ascii="Arial" w:eastAsia="等线" w:hAnsi="Arial" w:cs="Arial"/>
          <w:i/>
          <w:sz w:val="18"/>
          <w:szCs w:val="18"/>
          <w:lang w:eastAsia="zh-CN"/>
        </w:rPr>
        <w:t xml:space="preserve"> PDU Set correlation information (Sol#23) provides the dependency relationship among PDU Sets. </w:t>
      </w:r>
      <w:bookmarkEnd w:id="1"/>
      <w:r w:rsidRPr="004133A6">
        <w:rPr>
          <w:rFonts w:ascii="Arial" w:eastAsia="等线" w:hAnsi="Arial" w:cs="Arial"/>
          <w:i/>
          <w:sz w:val="18"/>
          <w:szCs w:val="18"/>
          <w:lang w:eastAsia="zh-CN"/>
        </w:rPr>
        <w:t>Does SA4, RAN2 and RAN3 see any improvement with adding inter-PDU set correlation information to assist RAN making PDU set discarding decision as comparing to the existing (R18) PDU Set information that is already provided by the AS?</w:t>
      </w:r>
    </w:p>
    <w:p w14:paraId="4FA49239" w14:textId="2D345342" w:rsidR="003B3E24" w:rsidRDefault="00B845FB" w:rsidP="00975CDB">
      <w:pPr>
        <w:jc w:val="both"/>
        <w:rPr>
          <w:lang w:eastAsia="zh-CN"/>
        </w:rPr>
      </w:pPr>
      <w:r>
        <w:rPr>
          <w:lang w:eastAsia="zh-CN"/>
        </w:rPr>
        <w:t xml:space="preserve">PDU Set correlation information (sol#23) is about cross-PDU set discard operation, e.g. discarding P-frames when associated I-frames cannot be delivered. </w:t>
      </w:r>
      <w:r w:rsidR="005E530A">
        <w:rPr>
          <w:lang w:eastAsia="zh-CN"/>
        </w:rPr>
        <w:t xml:space="preserve">It should be firstly evaluated by </w:t>
      </w:r>
      <w:r w:rsidR="00B42F95">
        <w:rPr>
          <w:lang w:eastAsia="zh-CN"/>
        </w:rPr>
        <w:t xml:space="preserve">SA4 to check whether such cross-PDU set discard has any impact on </w:t>
      </w:r>
      <w:proofErr w:type="spellStart"/>
      <w:r w:rsidR="00B42F95">
        <w:rPr>
          <w:lang w:eastAsia="zh-CN"/>
        </w:rPr>
        <w:t>QoE</w:t>
      </w:r>
      <w:proofErr w:type="spellEnd"/>
      <w:r w:rsidR="00B42F95">
        <w:rPr>
          <w:lang w:eastAsia="zh-CN"/>
        </w:rPr>
        <w:t xml:space="preserve">. </w:t>
      </w:r>
      <w:r w:rsidR="00904547">
        <w:rPr>
          <w:lang w:eastAsia="zh-CN"/>
        </w:rPr>
        <w:t>It is therefore proposed that RAN</w:t>
      </w:r>
      <w:r w:rsidR="00122771">
        <w:rPr>
          <w:lang w:eastAsia="zh-CN"/>
        </w:rPr>
        <w:t>3</w:t>
      </w:r>
      <w:r w:rsidR="00904547">
        <w:rPr>
          <w:lang w:eastAsia="zh-CN"/>
        </w:rPr>
        <w:t xml:space="preserve"> can wait SA4’s input before replying SA2.</w:t>
      </w:r>
    </w:p>
    <w:p w14:paraId="14DB8FD2" w14:textId="377E585F" w:rsidR="00BE6119" w:rsidRPr="004133A6" w:rsidRDefault="00BE1D06" w:rsidP="00975CDB">
      <w:pPr>
        <w:jc w:val="both"/>
        <w:rPr>
          <w:rFonts w:eastAsia="等线" w:cs="Arial"/>
          <w:b/>
          <w:bCs/>
        </w:rPr>
      </w:pPr>
      <w:bookmarkStart w:id="2" w:name="Pro_PDU_Set_Corr"/>
      <w:r w:rsidRPr="004133A6">
        <w:rPr>
          <w:b/>
          <w:lang w:eastAsia="ko-KR"/>
        </w:rPr>
        <w:t xml:space="preserve">Proposal </w:t>
      </w:r>
      <w:r w:rsidRPr="004133A6">
        <w:rPr>
          <w:b/>
          <w:lang w:eastAsia="ko-KR"/>
        </w:rPr>
        <w:fldChar w:fldCharType="begin"/>
      </w:r>
      <w:r w:rsidRPr="004133A6">
        <w:rPr>
          <w:b/>
          <w:lang w:eastAsia="ko-KR"/>
        </w:rPr>
        <w:instrText xml:space="preserve"> SEQ Proposal \* MERGEFORMAT </w:instrText>
      </w:r>
      <w:r w:rsidRPr="004133A6">
        <w:rPr>
          <w:b/>
          <w:lang w:eastAsia="ko-KR"/>
        </w:rPr>
        <w:fldChar w:fldCharType="separate"/>
      </w:r>
      <w:r w:rsidR="000114FF">
        <w:rPr>
          <w:b/>
          <w:noProof/>
          <w:lang w:eastAsia="ko-KR"/>
        </w:rPr>
        <w:t>1</w:t>
      </w:r>
      <w:r w:rsidRPr="004133A6">
        <w:rPr>
          <w:b/>
          <w:lang w:eastAsia="ko-KR"/>
        </w:rPr>
        <w:fldChar w:fldCharType="end"/>
      </w:r>
      <w:r w:rsidRPr="004133A6">
        <w:rPr>
          <w:b/>
          <w:lang w:eastAsia="ko-KR"/>
        </w:rPr>
        <w:t>:</w:t>
      </w:r>
      <w:r w:rsidRPr="004133A6">
        <w:rPr>
          <w:rFonts w:eastAsia="等线" w:cs="Arial"/>
          <w:b/>
        </w:rPr>
        <w:t xml:space="preserve"> </w:t>
      </w:r>
      <w:r w:rsidR="0043491C" w:rsidRPr="004133A6">
        <w:rPr>
          <w:rFonts w:eastAsia="等线" w:cs="Arial"/>
          <w:b/>
          <w:bCs/>
        </w:rPr>
        <w:t xml:space="preserve">For PDU Set correlation information (Q1 of SA2 LS </w:t>
      </w:r>
      <w:r w:rsidR="004133A6" w:rsidRPr="004133A6">
        <w:rPr>
          <w:b/>
        </w:rPr>
        <w:t>S2-2405625 / R3-243019</w:t>
      </w:r>
      <w:r w:rsidR="0043491C" w:rsidRPr="004133A6">
        <w:rPr>
          <w:rFonts w:eastAsia="等线" w:cs="Arial"/>
          <w:b/>
          <w:bCs/>
        </w:rPr>
        <w:t>)</w:t>
      </w:r>
      <w:r w:rsidR="005D48C1" w:rsidRPr="004133A6">
        <w:rPr>
          <w:rFonts w:eastAsia="等线" w:cs="Arial"/>
          <w:b/>
          <w:bCs/>
        </w:rPr>
        <w:t xml:space="preserve">, </w:t>
      </w:r>
      <w:r w:rsidR="00F21C01" w:rsidRPr="004133A6">
        <w:rPr>
          <w:rFonts w:eastAsia="等线" w:cs="Arial"/>
          <w:b/>
          <w:bCs/>
        </w:rPr>
        <w:t>RAN</w:t>
      </w:r>
      <w:r w:rsidR="004133A6" w:rsidRPr="004133A6">
        <w:rPr>
          <w:rFonts w:eastAsia="等线" w:cs="Arial"/>
          <w:b/>
          <w:bCs/>
        </w:rPr>
        <w:t>3</w:t>
      </w:r>
      <w:r w:rsidR="00F21C01" w:rsidRPr="004133A6">
        <w:rPr>
          <w:rFonts w:eastAsia="等线" w:cs="Arial"/>
          <w:b/>
          <w:bCs/>
        </w:rPr>
        <w:t xml:space="preserve"> wait for SA4’s input before replying SA2.</w:t>
      </w:r>
      <w:bookmarkEnd w:id="2"/>
    </w:p>
    <w:p w14:paraId="3E3E9150" w14:textId="77777777" w:rsidR="00BF2830" w:rsidRDefault="00BF2830" w:rsidP="00975CDB">
      <w:pPr>
        <w:jc w:val="both"/>
        <w:rPr>
          <w:rFonts w:eastAsia="等线" w:cs="Arial"/>
          <w:bCs/>
          <w:lang w:eastAsia="zh-CN"/>
        </w:rPr>
      </w:pPr>
    </w:p>
    <w:p w14:paraId="7260AA05" w14:textId="45F40A5E" w:rsidR="006D09D8" w:rsidRDefault="007F2BCD" w:rsidP="00975CDB">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r w:rsidR="00BF2830">
        <w:rPr>
          <w:rFonts w:eastAsia="等线" w:cs="Arial"/>
          <w:bCs/>
          <w:lang w:eastAsia="zh-CN"/>
        </w:rPr>
        <w:t>:</w:t>
      </w:r>
    </w:p>
    <w:p w14:paraId="1D0B2AE3" w14:textId="69745910" w:rsidR="00F63079" w:rsidRPr="004133A6" w:rsidRDefault="00F63079" w:rsidP="007F2BCD">
      <w:pPr>
        <w:ind w:left="357"/>
        <w:jc w:val="both"/>
        <w:rPr>
          <w:rFonts w:ascii="Arial" w:eastAsia="等线" w:hAnsi="Arial" w:cs="Arial"/>
          <w:i/>
          <w:sz w:val="18"/>
          <w:szCs w:val="18"/>
          <w:lang w:eastAsia="zh-CN"/>
        </w:rPr>
      </w:pPr>
      <w:r w:rsidRPr="004133A6">
        <w:rPr>
          <w:rFonts w:ascii="Arial" w:hAnsi="Arial" w:cs="Arial"/>
          <w:b/>
          <w:i/>
          <w:sz w:val="18"/>
          <w:szCs w:val="18"/>
        </w:rPr>
        <w:t>Question</w:t>
      </w:r>
      <w:r w:rsidRPr="004133A6">
        <w:rPr>
          <w:rFonts w:ascii="Arial" w:hAnsi="Arial" w:cs="Arial"/>
          <w:b/>
          <w:i/>
          <w:sz w:val="18"/>
          <w:szCs w:val="18"/>
          <w:lang w:eastAsia="zh-CN"/>
        </w:rPr>
        <w:t xml:space="preserve">3 </w:t>
      </w:r>
      <w:r w:rsidRPr="004133A6">
        <w:rPr>
          <w:rFonts w:ascii="Arial" w:hAnsi="Arial" w:cs="Arial"/>
          <w:b/>
          <w:i/>
          <w:sz w:val="18"/>
          <w:szCs w:val="18"/>
        </w:rPr>
        <w:t xml:space="preserve">[for </w:t>
      </w:r>
      <w:r w:rsidRPr="004133A6">
        <w:rPr>
          <w:rFonts w:ascii="Arial" w:hAnsi="Arial" w:cs="Arial"/>
          <w:b/>
          <w:i/>
          <w:color w:val="000000"/>
          <w:sz w:val="18"/>
          <w:szCs w:val="18"/>
        </w:rPr>
        <w:t>RAN2 and RAN3</w:t>
      </w:r>
      <w:r w:rsidRPr="004133A6">
        <w:rPr>
          <w:rFonts w:ascii="Arial" w:hAnsi="Arial" w:cs="Arial"/>
          <w:b/>
          <w:i/>
          <w:sz w:val="18"/>
          <w:szCs w:val="18"/>
        </w:rPr>
        <w:t>]:</w:t>
      </w:r>
      <w:r w:rsidRPr="004133A6">
        <w:rPr>
          <w:rFonts w:ascii="Arial" w:eastAsia="等线" w:hAnsi="Arial" w:cs="Arial"/>
          <w:i/>
          <w:sz w:val="18"/>
          <w:szCs w:val="18"/>
          <w:lang w:eastAsia="zh-CN"/>
        </w:rPr>
        <w:t xml:space="preserve"> SA2 would like to ask for to feedback on whether it is feasible for the NG-RAN to provide </w:t>
      </w:r>
      <w:bookmarkStart w:id="3" w:name="_Hlk166072087"/>
      <w:r w:rsidRPr="004133A6">
        <w:rPr>
          <w:rFonts w:ascii="Arial" w:eastAsia="等线" w:hAnsi="Arial" w:cs="Arial"/>
          <w:i/>
          <w:sz w:val="18"/>
          <w:szCs w:val="18"/>
          <w:lang w:eastAsia="zh-CN"/>
        </w:rPr>
        <w:t>available data rate for the (non-)GBR QoS Flows.</w:t>
      </w:r>
      <w:bookmarkEnd w:id="3"/>
    </w:p>
    <w:p w14:paraId="04654242" w14:textId="74DB1AE2" w:rsidR="00B77B31" w:rsidRDefault="00B77B31" w:rsidP="004E6909">
      <w:pPr>
        <w:jc w:val="both"/>
        <w:rPr>
          <w:rFonts w:eastAsia="等线" w:cs="Arial"/>
          <w:bCs/>
          <w:lang w:eastAsia="zh-CN"/>
        </w:rPr>
      </w:pPr>
      <w:r>
        <w:rPr>
          <w:rFonts w:eastAsia="等线" w:cs="Arial"/>
          <w:bCs/>
          <w:lang w:eastAsia="zh-CN"/>
        </w:rPr>
        <w:t>In R18 XR, RAN3 had related discussion triggered by SA2’s LS and reply to SA2 in R3-232169</w:t>
      </w:r>
      <w:r w:rsidR="003016D5">
        <w:rPr>
          <w:rFonts w:eastAsia="等线" w:cs="Arial"/>
          <w:bCs/>
          <w:lang w:eastAsia="zh-CN"/>
        </w:rPr>
        <w:t>[3]</w:t>
      </w:r>
      <w:r>
        <w:rPr>
          <w:rFonts w:eastAsia="等线" w:cs="Arial"/>
          <w:bCs/>
          <w:lang w:eastAsia="zh-CN"/>
        </w:rPr>
        <w:t xml:space="preserve"> as follows:</w:t>
      </w:r>
    </w:p>
    <w:p w14:paraId="281F096E" w14:textId="77777777" w:rsidR="00B77B31" w:rsidRPr="004133A6" w:rsidRDefault="00B77B31" w:rsidP="00B77B31">
      <w:pPr>
        <w:pStyle w:val="B1"/>
        <w:spacing w:afterLines="50" w:after="120"/>
        <w:ind w:leftChars="200" w:left="400" w:firstLine="0"/>
        <w:rPr>
          <w:rFonts w:eastAsiaTheme="minorEastAsia"/>
          <w:i/>
          <w:lang w:eastAsia="zh-CN"/>
        </w:rPr>
      </w:pPr>
      <w:r w:rsidRPr="004133A6">
        <w:rPr>
          <w:rFonts w:eastAsiaTheme="minorEastAsia"/>
          <w:i/>
          <w:lang w:eastAsia="zh-CN"/>
        </w:rPr>
        <w:t xml:space="preserve">Concerning </w:t>
      </w:r>
      <w:r w:rsidRPr="004133A6">
        <w:rPr>
          <w:rFonts w:eastAsiaTheme="minorEastAsia"/>
          <w:i/>
          <w:lang w:val="en-US" w:eastAsia="zh-CN"/>
        </w:rPr>
        <w:t xml:space="preserve">the </w:t>
      </w:r>
      <w:r w:rsidRPr="004133A6">
        <w:rPr>
          <w:rFonts w:eastAsiaTheme="minorEastAsia"/>
          <w:i/>
          <w:lang w:eastAsia="zh-CN"/>
        </w:rPr>
        <w:t>data rate information, and assuming that “data rate information” is the measured value of the current bit</w:t>
      </w:r>
      <w:r w:rsidRPr="004133A6">
        <w:rPr>
          <w:rFonts w:eastAsiaTheme="minorEastAsia"/>
          <w:i/>
          <w:lang w:val="en-US" w:eastAsia="zh-CN"/>
        </w:rPr>
        <w:t xml:space="preserve"> </w:t>
      </w:r>
      <w:r w:rsidRPr="004133A6">
        <w:rPr>
          <w:rFonts w:eastAsiaTheme="minorEastAsia"/>
          <w:i/>
          <w:lang w:eastAsia="zh-CN"/>
        </w:rPr>
        <w:t>rate, RAN3 thinks that:</w:t>
      </w:r>
    </w:p>
    <w:p w14:paraId="49B989A5" w14:textId="77777777" w:rsidR="00B77B31" w:rsidRPr="004133A6" w:rsidRDefault="00B77B31" w:rsidP="00B77B31">
      <w:pPr>
        <w:pStyle w:val="B1"/>
        <w:spacing w:afterLines="50" w:after="120"/>
        <w:ind w:leftChars="342" w:left="968"/>
        <w:rPr>
          <w:rFonts w:eastAsiaTheme="minorEastAsia"/>
          <w:i/>
          <w:lang w:eastAsia="zh-CN"/>
        </w:rPr>
      </w:pPr>
      <w:r w:rsidRPr="004133A6">
        <w:rPr>
          <w:rFonts w:eastAsiaTheme="minorEastAsia"/>
          <w:i/>
          <w:lang w:eastAsia="zh-CN"/>
        </w:rPr>
        <w:t>-</w:t>
      </w:r>
      <w:r w:rsidRPr="004133A6">
        <w:rPr>
          <w:rFonts w:eastAsiaTheme="minorEastAsia"/>
          <w:i/>
          <w:lang w:eastAsia="zh-CN"/>
        </w:rPr>
        <w:tab/>
        <w:t>The per QoS flow data rate measured by RAN cannot reflect the real bandwidth that can be provided by the network, since it is effected by many factors such as the traffic rate, the air-interface condition and the scheduling strategies</w:t>
      </w:r>
    </w:p>
    <w:p w14:paraId="6DE250C3" w14:textId="77777777" w:rsidR="00B77B31" w:rsidRPr="004133A6" w:rsidRDefault="00B77B31" w:rsidP="00B77B31">
      <w:pPr>
        <w:pStyle w:val="B1"/>
        <w:spacing w:afterLines="50" w:after="120"/>
        <w:ind w:leftChars="342" w:left="968"/>
        <w:rPr>
          <w:rFonts w:eastAsiaTheme="minorEastAsia"/>
          <w:i/>
          <w:lang w:eastAsia="zh-CN"/>
        </w:rPr>
      </w:pPr>
      <w:r w:rsidRPr="004133A6">
        <w:rPr>
          <w:rFonts w:eastAsiaTheme="minorEastAsia"/>
          <w:i/>
          <w:lang w:eastAsia="zh-CN"/>
        </w:rPr>
        <w:t>-</w:t>
      </w:r>
      <w:r w:rsidRPr="004133A6">
        <w:rPr>
          <w:rFonts w:eastAsiaTheme="minorEastAsia"/>
          <w:i/>
          <w:lang w:eastAsia="zh-CN"/>
        </w:rPr>
        <w:tab/>
        <w:t xml:space="preserve">It is not feasible to assume that data rates measured per DRB by the RAN can be converted in data rates per QoS Flow, to be </w:t>
      </w:r>
      <w:proofErr w:type="spellStart"/>
      <w:r w:rsidRPr="004133A6">
        <w:rPr>
          <w:rFonts w:eastAsiaTheme="minorEastAsia"/>
          <w:i/>
          <w:lang w:eastAsia="zh-CN"/>
        </w:rPr>
        <w:t>signalled</w:t>
      </w:r>
      <w:proofErr w:type="spellEnd"/>
      <w:r w:rsidRPr="004133A6">
        <w:rPr>
          <w:rFonts w:eastAsiaTheme="minorEastAsia"/>
          <w:i/>
          <w:lang w:eastAsia="zh-CN"/>
        </w:rPr>
        <w:t xml:space="preserve"> to the CN.</w:t>
      </w:r>
    </w:p>
    <w:p w14:paraId="1E41302B" w14:textId="77777777" w:rsidR="00B77B31" w:rsidRPr="004133A6" w:rsidRDefault="00B77B31" w:rsidP="00B77B31">
      <w:pPr>
        <w:pStyle w:val="B1"/>
        <w:spacing w:afterLines="50" w:after="120"/>
        <w:ind w:leftChars="342" w:left="968"/>
        <w:rPr>
          <w:rFonts w:eastAsiaTheme="minorEastAsia"/>
          <w:i/>
          <w:lang w:eastAsia="zh-CN"/>
        </w:rPr>
      </w:pPr>
      <w:r w:rsidRPr="004133A6">
        <w:rPr>
          <w:rFonts w:eastAsiaTheme="minorEastAsia"/>
          <w:i/>
          <w:lang w:eastAsia="zh-CN"/>
        </w:rPr>
        <w:lastRenderedPageBreak/>
        <w:t>-</w:t>
      </w:r>
      <w:r w:rsidRPr="004133A6">
        <w:rPr>
          <w:rFonts w:eastAsiaTheme="minorEastAsia"/>
          <w:i/>
          <w:lang w:eastAsia="zh-CN"/>
        </w:rPr>
        <w:tab/>
        <w:t>The per QoS flow data rate measured by RAN before PDCP is exactly the same as the data rate that the UPF could measure, hence there is no need for RAN to report it.</w:t>
      </w:r>
    </w:p>
    <w:p w14:paraId="45E1A7AE" w14:textId="77777777" w:rsidR="00B77B31" w:rsidRPr="004133A6" w:rsidRDefault="00B77B31" w:rsidP="00B77B31">
      <w:pPr>
        <w:ind w:leftChars="200" w:left="400"/>
        <w:rPr>
          <w:rFonts w:ascii="Arial" w:eastAsia="等线" w:hAnsi="Arial" w:cs="Arial"/>
          <w:i/>
          <w:lang w:eastAsia="zh-CN"/>
        </w:rPr>
      </w:pPr>
      <w:r w:rsidRPr="004133A6">
        <w:rPr>
          <w:i/>
        </w:rPr>
        <w:t>RAN3 therefore cannot reach consensus on the benefits of a solution based on data rate information on a per QoS Flow basis measured and exposed by NG-RAN via NGAP to SMF</w:t>
      </w:r>
      <w:r w:rsidRPr="004133A6">
        <w:rPr>
          <w:i/>
          <w:lang w:eastAsia="zh-CN"/>
        </w:rPr>
        <w:t xml:space="preserve"> or via GTP-U to UPF</w:t>
      </w:r>
    </w:p>
    <w:p w14:paraId="4297A265" w14:textId="563BA9E1" w:rsidR="00B77B31" w:rsidRDefault="00B77B31" w:rsidP="004E6909">
      <w:pPr>
        <w:jc w:val="both"/>
        <w:rPr>
          <w:rFonts w:eastAsia="等线" w:cs="Arial"/>
          <w:bCs/>
          <w:lang w:eastAsia="zh-CN"/>
        </w:rPr>
      </w:pPr>
      <w:r>
        <w:rPr>
          <w:rFonts w:eastAsia="等线" w:cs="Arial"/>
          <w:bCs/>
          <w:lang w:eastAsia="zh-CN"/>
        </w:rPr>
        <w:t>There were two different understandings</w:t>
      </w:r>
      <w:r w:rsidR="005C4E02">
        <w:rPr>
          <w:rFonts w:eastAsia="等线" w:cs="Arial"/>
          <w:bCs/>
          <w:lang w:eastAsia="zh-CN"/>
        </w:rPr>
        <w:t xml:space="preserve"> on data rate information</w:t>
      </w:r>
      <w:r>
        <w:rPr>
          <w:rFonts w:eastAsia="等线" w:cs="Arial"/>
          <w:bCs/>
          <w:lang w:eastAsia="zh-CN"/>
        </w:rPr>
        <w:t xml:space="preserve"> during RAN3 </w:t>
      </w:r>
      <w:r w:rsidR="005C4E02">
        <w:rPr>
          <w:rFonts w:eastAsia="等线" w:cs="Arial"/>
          <w:bCs/>
          <w:lang w:eastAsia="zh-CN"/>
        </w:rPr>
        <w:t xml:space="preserve">offline </w:t>
      </w:r>
      <w:r>
        <w:rPr>
          <w:rFonts w:eastAsia="等线" w:cs="Arial"/>
          <w:bCs/>
          <w:lang w:eastAsia="zh-CN"/>
        </w:rPr>
        <w:t xml:space="preserve">discussion in </w:t>
      </w:r>
      <w:r w:rsidRPr="00B77B31">
        <w:rPr>
          <w:rFonts w:eastAsia="等线" w:cs="Arial"/>
          <w:bCs/>
          <w:lang w:eastAsia="zh-CN"/>
        </w:rPr>
        <w:t>R3-231859</w:t>
      </w:r>
      <w:r w:rsidR="006679FC">
        <w:rPr>
          <w:rFonts w:eastAsia="等线" w:cs="Arial"/>
          <w:bCs/>
          <w:lang w:eastAsia="zh-CN"/>
        </w:rPr>
        <w:t>[</w:t>
      </w:r>
      <w:r w:rsidR="003016D5">
        <w:rPr>
          <w:rFonts w:eastAsia="等线" w:cs="Arial"/>
          <w:bCs/>
          <w:lang w:eastAsia="zh-CN"/>
        </w:rPr>
        <w:t>4</w:t>
      </w:r>
      <w:r w:rsidR="006679FC">
        <w:rPr>
          <w:rFonts w:eastAsia="等线" w:cs="Arial"/>
          <w:bCs/>
          <w:lang w:eastAsia="zh-CN"/>
        </w:rPr>
        <w:t>]</w:t>
      </w:r>
      <w:r>
        <w:rPr>
          <w:rFonts w:eastAsia="等线" w:cs="Arial"/>
          <w:bCs/>
          <w:lang w:eastAsia="zh-CN"/>
        </w:rPr>
        <w:t xml:space="preserve"> in RAN3119bis e-meeting.</w:t>
      </w:r>
    </w:p>
    <w:p w14:paraId="7EDDF1EB" w14:textId="77777777" w:rsidR="00B77B31" w:rsidRPr="00B77B31" w:rsidRDefault="00B77B31" w:rsidP="00B77B31">
      <w:pPr>
        <w:jc w:val="both"/>
        <w:rPr>
          <w:rFonts w:eastAsia="等线" w:cs="Arial"/>
          <w:bCs/>
          <w:lang w:val="en-GB" w:eastAsia="zh-CN"/>
        </w:rPr>
      </w:pPr>
      <w:r w:rsidRPr="00B77B31">
        <w:rPr>
          <w:rFonts w:eastAsia="等线" w:cs="Arial"/>
          <w:bCs/>
          <w:lang w:val="en-GB" w:eastAsia="zh-CN"/>
        </w:rPr>
        <w:t>-</w:t>
      </w:r>
      <w:r w:rsidRPr="00B77B31">
        <w:rPr>
          <w:rFonts w:eastAsia="等线" w:cs="Arial"/>
          <w:bCs/>
          <w:lang w:val="en-GB" w:eastAsia="zh-CN"/>
        </w:rPr>
        <w:tab/>
      </w:r>
      <w:r w:rsidRPr="00B77B31">
        <w:rPr>
          <w:rFonts w:eastAsia="等线" w:cs="Arial"/>
          <w:b/>
          <w:bCs/>
          <w:lang w:val="en-GB" w:eastAsia="zh-CN"/>
        </w:rPr>
        <w:t>Understanding 1</w:t>
      </w:r>
      <w:r w:rsidRPr="00B77B31">
        <w:rPr>
          <w:rFonts w:eastAsia="等线" w:cs="Arial"/>
          <w:bCs/>
          <w:lang w:val="en-GB" w:eastAsia="zh-CN"/>
        </w:rPr>
        <w:t>: data rate information is the available mean bit rate for the non-GBR flow that can be provided based on the available scheduling radio resource to the non-GBR QoS Flow.</w:t>
      </w:r>
    </w:p>
    <w:p w14:paraId="4DD29E78" w14:textId="2396B524" w:rsidR="00B77B31" w:rsidRPr="00B77B31" w:rsidRDefault="00B77B31" w:rsidP="00B77B31">
      <w:pPr>
        <w:jc w:val="both"/>
        <w:rPr>
          <w:rFonts w:eastAsia="等线" w:cs="Arial"/>
          <w:bCs/>
          <w:lang w:val="en-GB" w:eastAsia="zh-CN"/>
        </w:rPr>
      </w:pPr>
      <w:r w:rsidRPr="00B77B31">
        <w:rPr>
          <w:rFonts w:eastAsia="等线" w:cs="Arial"/>
          <w:bCs/>
          <w:lang w:val="en-GB" w:eastAsia="zh-CN"/>
        </w:rPr>
        <w:t>-</w:t>
      </w:r>
      <w:r w:rsidRPr="00B77B31">
        <w:rPr>
          <w:rFonts w:eastAsia="等线" w:cs="Arial"/>
          <w:bCs/>
          <w:lang w:val="en-GB" w:eastAsia="zh-CN"/>
        </w:rPr>
        <w:tab/>
      </w:r>
      <w:r w:rsidRPr="00B77B31">
        <w:rPr>
          <w:rFonts w:eastAsia="等线" w:cs="Arial"/>
          <w:b/>
          <w:bCs/>
          <w:lang w:val="en-GB" w:eastAsia="zh-CN"/>
        </w:rPr>
        <w:t>Understanding 2</w:t>
      </w:r>
      <w:r w:rsidRPr="00B77B31">
        <w:rPr>
          <w:rFonts w:eastAsia="等线" w:cs="Arial"/>
          <w:bCs/>
          <w:lang w:val="en-GB" w:eastAsia="zh-CN"/>
        </w:rPr>
        <w:t>: data rate information is the measured value of the current bitrate.</w:t>
      </w:r>
    </w:p>
    <w:p w14:paraId="083076C8" w14:textId="3BD181B5" w:rsidR="00B77B31" w:rsidRDefault="00B77B31" w:rsidP="004E6909">
      <w:pPr>
        <w:jc w:val="both"/>
        <w:rPr>
          <w:rFonts w:eastAsia="等线" w:cs="Arial"/>
          <w:bCs/>
          <w:lang w:eastAsia="zh-CN"/>
        </w:rPr>
      </w:pPr>
      <w:r>
        <w:rPr>
          <w:rFonts w:eastAsia="等线" w:cs="Arial"/>
          <w:bCs/>
          <w:lang w:eastAsia="zh-CN"/>
        </w:rPr>
        <w:t xml:space="preserve">According the reply LS in </w:t>
      </w:r>
      <w:r w:rsidRPr="00B77B31">
        <w:rPr>
          <w:rFonts w:eastAsia="等线" w:cs="Arial"/>
          <w:bCs/>
          <w:lang w:eastAsia="zh-CN"/>
        </w:rPr>
        <w:t>R3-232169</w:t>
      </w:r>
      <w:r w:rsidR="006679FC">
        <w:rPr>
          <w:rFonts w:eastAsia="等线" w:cs="Arial"/>
          <w:bCs/>
          <w:lang w:eastAsia="zh-CN"/>
        </w:rPr>
        <w:t>[</w:t>
      </w:r>
      <w:r w:rsidR="003016D5">
        <w:rPr>
          <w:rFonts w:eastAsia="等线" w:cs="Arial"/>
          <w:bCs/>
          <w:lang w:eastAsia="zh-CN"/>
        </w:rPr>
        <w:t>3</w:t>
      </w:r>
      <w:r w:rsidR="006679FC">
        <w:rPr>
          <w:rFonts w:eastAsia="等线" w:cs="Arial"/>
          <w:bCs/>
          <w:lang w:eastAsia="zh-CN"/>
        </w:rPr>
        <w:t>]</w:t>
      </w:r>
      <w:r w:rsidR="005C4E02">
        <w:rPr>
          <w:rFonts w:eastAsia="等线" w:cs="Arial"/>
          <w:bCs/>
          <w:lang w:eastAsia="zh-CN"/>
        </w:rPr>
        <w:t>, it</w:t>
      </w:r>
      <w:r>
        <w:rPr>
          <w:rFonts w:eastAsia="等线" w:cs="Arial"/>
          <w:bCs/>
          <w:lang w:eastAsia="zh-CN"/>
        </w:rPr>
        <w:t xml:space="preserve"> seems that RAN3 assume the understanding is the “</w:t>
      </w:r>
      <w:r w:rsidRPr="004133A6">
        <w:rPr>
          <w:rFonts w:eastAsiaTheme="minorEastAsia"/>
          <w:i/>
          <w:lang w:eastAsia="zh-CN"/>
        </w:rPr>
        <w:t>measured value of the current bit rate</w:t>
      </w:r>
      <w:r>
        <w:rPr>
          <w:rFonts w:eastAsia="等线" w:cs="Arial"/>
          <w:bCs/>
          <w:lang w:eastAsia="zh-CN"/>
        </w:rPr>
        <w:t>”</w:t>
      </w:r>
      <w:r w:rsidR="005C4E02">
        <w:rPr>
          <w:rFonts w:eastAsia="等线" w:cs="Arial"/>
          <w:bCs/>
          <w:lang w:eastAsia="zh-CN"/>
        </w:rPr>
        <w:t xml:space="preserve"> i.e. the understanding 2. </w:t>
      </w:r>
    </w:p>
    <w:p w14:paraId="68D51296" w14:textId="51E2F55E" w:rsidR="007D7507" w:rsidRDefault="007D7507" w:rsidP="004E6909">
      <w:pPr>
        <w:jc w:val="both"/>
        <w:rPr>
          <w:rFonts w:eastAsia="等线" w:cs="Arial"/>
          <w:bCs/>
          <w:lang w:eastAsia="zh-CN"/>
        </w:rPr>
      </w:pPr>
      <w:r>
        <w:rPr>
          <w:rFonts w:eastAsia="等线" w:cs="Arial"/>
          <w:bCs/>
          <w:lang w:eastAsia="zh-CN"/>
        </w:rPr>
        <w:t xml:space="preserve">However, the </w:t>
      </w:r>
      <w:r w:rsidR="00830398">
        <w:rPr>
          <w:rFonts w:eastAsia="等线" w:cs="Arial"/>
          <w:bCs/>
          <w:lang w:eastAsia="zh-CN"/>
        </w:rPr>
        <w:t xml:space="preserve">current wording in the LS, i.e. </w:t>
      </w:r>
      <w:r>
        <w:rPr>
          <w:rFonts w:eastAsia="等线" w:cs="Arial"/>
          <w:bCs/>
          <w:lang w:eastAsia="zh-CN"/>
        </w:rPr>
        <w:t>“</w:t>
      </w:r>
      <w:r w:rsidRPr="004133A6">
        <w:rPr>
          <w:rFonts w:ascii="Arial" w:eastAsia="等线" w:hAnsi="Arial" w:cs="Arial"/>
          <w:i/>
          <w:sz w:val="18"/>
          <w:szCs w:val="18"/>
          <w:lang w:eastAsia="zh-CN"/>
        </w:rPr>
        <w:t>available data rate for the (non-)GBR QoS Flows</w:t>
      </w:r>
      <w:r>
        <w:rPr>
          <w:rFonts w:eastAsia="等线" w:cs="Arial"/>
          <w:bCs/>
          <w:lang w:eastAsia="zh-CN"/>
        </w:rPr>
        <w:t xml:space="preserve">” </w:t>
      </w:r>
      <w:r w:rsidR="00830398">
        <w:rPr>
          <w:rFonts w:eastAsia="等线" w:cs="Arial"/>
          <w:bCs/>
          <w:lang w:eastAsia="zh-CN"/>
        </w:rPr>
        <w:t>is still not clear to us</w:t>
      </w:r>
      <w:r>
        <w:rPr>
          <w:rFonts w:eastAsia="等线" w:cs="Arial"/>
          <w:bCs/>
          <w:lang w:eastAsia="zh-CN"/>
        </w:rPr>
        <w:t>,</w:t>
      </w:r>
      <w:r w:rsidR="00830398">
        <w:rPr>
          <w:rFonts w:eastAsia="等线" w:cs="Arial"/>
          <w:bCs/>
          <w:lang w:eastAsia="zh-CN"/>
        </w:rPr>
        <w:t xml:space="preserve"> in addition,</w:t>
      </w:r>
      <w:r>
        <w:rPr>
          <w:rFonts w:eastAsia="等线" w:cs="Arial"/>
          <w:bCs/>
          <w:lang w:eastAsia="zh-CN"/>
        </w:rPr>
        <w:t xml:space="preserve"> it is not clear whether the available data rate is for all non-GBR flows</w:t>
      </w:r>
      <w:r w:rsidR="00830398">
        <w:rPr>
          <w:rFonts w:eastAsia="等线" w:cs="Arial"/>
          <w:bCs/>
          <w:lang w:eastAsia="zh-CN"/>
        </w:rPr>
        <w:t xml:space="preserve"> per UE</w:t>
      </w:r>
      <w:r>
        <w:rPr>
          <w:rFonts w:eastAsia="等线" w:cs="Arial"/>
          <w:bCs/>
          <w:lang w:eastAsia="zh-CN"/>
        </w:rPr>
        <w:t xml:space="preserve"> or per non-GBR flow</w:t>
      </w:r>
      <w:r w:rsidR="00830398">
        <w:rPr>
          <w:rFonts w:eastAsia="等线" w:cs="Arial"/>
          <w:bCs/>
          <w:lang w:eastAsia="zh-CN"/>
        </w:rPr>
        <w:t>. No matter it’s “measured value of current bit rate” or “</w:t>
      </w:r>
      <w:r w:rsidR="00830398" w:rsidRPr="004133A6">
        <w:rPr>
          <w:rFonts w:ascii="Arial" w:eastAsia="等线" w:hAnsi="Arial" w:cs="Arial"/>
          <w:i/>
          <w:sz w:val="18"/>
          <w:szCs w:val="18"/>
          <w:lang w:eastAsia="zh-CN"/>
        </w:rPr>
        <w:t>available data rate</w:t>
      </w:r>
      <w:r w:rsidR="00830398">
        <w:rPr>
          <w:rFonts w:eastAsia="等线" w:cs="Arial"/>
          <w:bCs/>
          <w:lang w:eastAsia="zh-CN"/>
        </w:rPr>
        <w:t>”, it should be noted that NG-RAN node can measure the data rate per DRB, but multiple QoS flows may be mapped to one DRB, so it’s not feasible for NG-RAN to provide per QoS flow data rata by NG-RAN. Moreover, the data rate for non-GBR QoS Flows might change dynamically based on various factors like system load and UE radio channel condition, it’s not clear for us whether this dynamic changed information can be useful for CN or AF.</w:t>
      </w:r>
    </w:p>
    <w:p w14:paraId="38A79E22" w14:textId="613E4301" w:rsidR="00830398" w:rsidRPr="00403690" w:rsidRDefault="00652404" w:rsidP="00652404">
      <w:pPr>
        <w:jc w:val="both"/>
        <w:rPr>
          <w:rFonts w:eastAsia="等线" w:cs="Arial"/>
          <w:b/>
          <w:bCs/>
        </w:rPr>
      </w:pPr>
      <w:bookmarkStart w:id="4" w:name="Pro_Avail_Data_Rate"/>
      <w:r w:rsidRPr="00403690">
        <w:rPr>
          <w:b/>
          <w:lang w:eastAsia="ko-KR"/>
        </w:rPr>
        <w:t xml:space="preserve">Proposal </w:t>
      </w:r>
      <w:r w:rsidRPr="00403690">
        <w:rPr>
          <w:b/>
          <w:lang w:eastAsia="ko-KR"/>
        </w:rPr>
        <w:fldChar w:fldCharType="begin"/>
      </w:r>
      <w:r w:rsidRPr="00403690">
        <w:rPr>
          <w:b/>
          <w:lang w:eastAsia="ko-KR"/>
        </w:rPr>
        <w:instrText xml:space="preserve"> SEQ Proposal \* MERGEFORMAT </w:instrText>
      </w:r>
      <w:r w:rsidRPr="00403690">
        <w:rPr>
          <w:b/>
          <w:lang w:eastAsia="ko-KR"/>
        </w:rPr>
        <w:fldChar w:fldCharType="separate"/>
      </w:r>
      <w:r w:rsidR="000114FF">
        <w:rPr>
          <w:b/>
          <w:noProof/>
          <w:lang w:eastAsia="ko-KR"/>
        </w:rPr>
        <w:t>2</w:t>
      </w:r>
      <w:r w:rsidRPr="00403690">
        <w:rPr>
          <w:b/>
          <w:lang w:eastAsia="ko-KR"/>
        </w:rPr>
        <w:fldChar w:fldCharType="end"/>
      </w:r>
      <w:r w:rsidRPr="00403690">
        <w:rPr>
          <w:b/>
          <w:lang w:eastAsia="ko-KR"/>
        </w:rPr>
        <w:t>:</w:t>
      </w:r>
      <w:r w:rsidRPr="00403690">
        <w:rPr>
          <w:rFonts w:eastAsia="等线" w:cs="Arial"/>
          <w:b/>
        </w:rPr>
        <w:t xml:space="preserve"> </w:t>
      </w:r>
      <w:r w:rsidRPr="00403690">
        <w:rPr>
          <w:rFonts w:eastAsia="等线" w:cs="Arial"/>
          <w:b/>
          <w:bCs/>
        </w:rPr>
        <w:t>For available data rate for the (non-)GBR QoS Flows (Q3 of SA2 LS S2-2405625), RAN</w:t>
      </w:r>
      <w:r w:rsidR="005C4E02" w:rsidRPr="00403690">
        <w:rPr>
          <w:rFonts w:eastAsia="等线" w:cs="Arial"/>
          <w:b/>
          <w:bCs/>
        </w:rPr>
        <w:t>3</w:t>
      </w:r>
      <w:r w:rsidRPr="00403690">
        <w:rPr>
          <w:rFonts w:eastAsia="等线" w:cs="Arial"/>
          <w:b/>
          <w:bCs/>
        </w:rPr>
        <w:t xml:space="preserve"> </w:t>
      </w:r>
      <w:r w:rsidR="005D1A00" w:rsidRPr="00403690">
        <w:rPr>
          <w:rFonts w:eastAsia="等线" w:cs="Arial"/>
          <w:b/>
          <w:bCs/>
        </w:rPr>
        <w:t xml:space="preserve">feedbacks </w:t>
      </w:r>
      <w:r w:rsidR="00830398" w:rsidRPr="00403690">
        <w:rPr>
          <w:rFonts w:eastAsia="等线" w:cs="Arial"/>
          <w:b/>
          <w:bCs/>
        </w:rPr>
        <w:t>the following:</w:t>
      </w:r>
    </w:p>
    <w:p w14:paraId="62EA89EE" w14:textId="4423D777" w:rsidR="00652404" w:rsidRPr="00403690" w:rsidRDefault="00830398" w:rsidP="00652404">
      <w:pPr>
        <w:jc w:val="both"/>
        <w:rPr>
          <w:rFonts w:eastAsia="等线" w:cs="Arial"/>
          <w:b/>
          <w:bCs/>
        </w:rPr>
      </w:pPr>
      <w:r w:rsidRPr="00403690">
        <w:rPr>
          <w:rFonts w:eastAsia="等线" w:cs="Arial"/>
          <w:b/>
          <w:bCs/>
        </w:rPr>
        <w:t xml:space="preserve">- </w:t>
      </w:r>
      <w:bookmarkEnd w:id="4"/>
      <w:r w:rsidRPr="00403690">
        <w:rPr>
          <w:rFonts w:eastAsia="等线" w:cs="Arial"/>
          <w:b/>
          <w:bCs/>
        </w:rPr>
        <w:t xml:space="preserve">it’s not clear whether the available data rate is based on prediction or measurement </w:t>
      </w:r>
    </w:p>
    <w:p w14:paraId="378A3E23" w14:textId="0E5DED66" w:rsidR="00830398" w:rsidRPr="00403690" w:rsidRDefault="00830398" w:rsidP="00652404">
      <w:pPr>
        <w:jc w:val="both"/>
        <w:rPr>
          <w:rFonts w:eastAsia="等线" w:cs="Arial"/>
          <w:b/>
          <w:bCs/>
        </w:rPr>
      </w:pPr>
      <w:r w:rsidRPr="00403690">
        <w:rPr>
          <w:rFonts w:eastAsia="等线" w:cs="Arial"/>
          <w:b/>
          <w:bCs/>
        </w:rPr>
        <w:t xml:space="preserve">- it’s not </w:t>
      </w:r>
      <w:r w:rsidR="003016D5">
        <w:rPr>
          <w:rFonts w:eastAsia="等线" w:cs="Arial"/>
          <w:b/>
          <w:bCs/>
        </w:rPr>
        <w:t xml:space="preserve">clear </w:t>
      </w:r>
      <w:r w:rsidRPr="00403690">
        <w:rPr>
          <w:rFonts w:eastAsia="等线" w:cs="Arial"/>
          <w:b/>
          <w:bCs/>
        </w:rPr>
        <w:t>whether the granularity of available data rate is per UE or per non GBR QoS flow</w:t>
      </w:r>
    </w:p>
    <w:p w14:paraId="1FD4840E" w14:textId="5083C293" w:rsidR="00830398" w:rsidRPr="00403690" w:rsidRDefault="00830398" w:rsidP="00652404">
      <w:pPr>
        <w:jc w:val="both"/>
        <w:rPr>
          <w:rFonts w:eastAsia="等线" w:cs="Arial"/>
          <w:b/>
          <w:bCs/>
        </w:rPr>
      </w:pPr>
      <w:r w:rsidRPr="00403690">
        <w:rPr>
          <w:rFonts w:eastAsia="等线" w:cs="Arial"/>
          <w:b/>
          <w:bCs/>
        </w:rPr>
        <w:t xml:space="preserve">- the benefits to provide the </w:t>
      </w:r>
      <w:r w:rsidR="00403690" w:rsidRPr="00403690">
        <w:rPr>
          <w:rFonts w:eastAsia="等线" w:cs="Arial"/>
          <w:b/>
          <w:bCs/>
        </w:rPr>
        <w:t>dynamically</w:t>
      </w:r>
      <w:r w:rsidRPr="00403690">
        <w:rPr>
          <w:rFonts w:eastAsia="等线" w:cs="Arial"/>
          <w:b/>
          <w:bCs/>
        </w:rPr>
        <w:t xml:space="preserve"> changed </w:t>
      </w:r>
      <w:r w:rsidR="00403690" w:rsidRPr="00403690">
        <w:rPr>
          <w:rFonts w:eastAsia="等线" w:cs="Arial"/>
          <w:b/>
          <w:bCs/>
        </w:rPr>
        <w:t>data rate depending on</w:t>
      </w:r>
      <w:r w:rsidRPr="00403690">
        <w:rPr>
          <w:rFonts w:eastAsia="等线" w:cs="Arial"/>
          <w:b/>
          <w:bCs/>
        </w:rPr>
        <w:t xml:space="preserve"> </w:t>
      </w:r>
      <w:r w:rsidR="00403690" w:rsidRPr="00403690">
        <w:rPr>
          <w:rFonts w:eastAsia="等线" w:cs="Arial"/>
          <w:b/>
          <w:bCs/>
        </w:rPr>
        <w:t>many factors is not clear</w:t>
      </w:r>
    </w:p>
    <w:p w14:paraId="69CC6654" w14:textId="5E31BF76" w:rsidR="00403690" w:rsidRPr="00403690" w:rsidRDefault="00403690" w:rsidP="00652404">
      <w:pPr>
        <w:jc w:val="both"/>
        <w:rPr>
          <w:rFonts w:eastAsia="等线" w:cs="Arial"/>
          <w:b/>
          <w:bCs/>
        </w:rPr>
      </w:pPr>
      <w:r w:rsidRPr="00403690">
        <w:rPr>
          <w:rFonts w:eastAsia="等线" w:cs="Arial"/>
          <w:b/>
          <w:bCs/>
        </w:rPr>
        <w:t>- the NG-RAN node cannot provide QoS flow level data rate measurement as multiple QoS flows may be mapped to one DRB.</w:t>
      </w:r>
    </w:p>
    <w:p w14:paraId="4B52955C" w14:textId="77777777" w:rsidR="00E87F4A" w:rsidRDefault="00E87F4A" w:rsidP="002B73B3">
      <w:pPr>
        <w:jc w:val="both"/>
        <w:rPr>
          <w:rFonts w:ascii="Arial" w:hAnsi="Arial" w:cs="Arial"/>
          <w:b/>
          <w:sz w:val="18"/>
          <w:szCs w:val="18"/>
          <w:lang w:eastAsia="zh-CN"/>
        </w:rPr>
      </w:pPr>
    </w:p>
    <w:p w14:paraId="346299A7" w14:textId="77777777" w:rsidR="0005050F" w:rsidRDefault="0005050F" w:rsidP="0005050F">
      <w:pPr>
        <w:jc w:val="both"/>
        <w:rPr>
          <w:rFonts w:eastAsia="等线" w:cs="Arial"/>
          <w:bCs/>
          <w:lang w:eastAsia="zh-CN"/>
        </w:rPr>
      </w:pPr>
      <w:r>
        <w:rPr>
          <w:rFonts w:eastAsia="等线" w:cs="Arial" w:hint="eastAsia"/>
          <w:bCs/>
          <w:lang w:eastAsia="zh-CN"/>
        </w:rPr>
        <w:t>R</w:t>
      </w:r>
      <w:r>
        <w:rPr>
          <w:rFonts w:eastAsia="等线" w:cs="Arial"/>
          <w:bCs/>
          <w:lang w:eastAsia="zh-CN"/>
        </w:rPr>
        <w:t>egarding the following SA2 question:</w:t>
      </w:r>
    </w:p>
    <w:p w14:paraId="0CA9275F" w14:textId="77777777" w:rsidR="007B4C28" w:rsidRPr="005B7B28" w:rsidRDefault="007B4C28" w:rsidP="00F204FE">
      <w:pPr>
        <w:pStyle w:val="B1"/>
        <w:adjustRightInd/>
        <w:ind w:left="360" w:firstLine="0"/>
        <w:textAlignment w:val="auto"/>
        <w:rPr>
          <w:rFonts w:ascii="Arial" w:eastAsia="等线" w:hAnsi="Arial" w:cs="Arial"/>
          <w:sz w:val="18"/>
          <w:szCs w:val="18"/>
          <w:lang w:eastAsia="zh-CN"/>
        </w:rPr>
      </w:pPr>
      <w:r w:rsidRPr="005B7B28">
        <w:rPr>
          <w:rFonts w:ascii="Arial" w:hAnsi="Arial" w:cs="Arial"/>
          <w:b/>
          <w:sz w:val="18"/>
          <w:szCs w:val="18"/>
        </w:rPr>
        <w:t>Question</w:t>
      </w:r>
      <w:r w:rsidRPr="005B7B28">
        <w:rPr>
          <w:rFonts w:ascii="Arial" w:hAnsi="Arial" w:cs="Arial"/>
          <w:b/>
          <w:sz w:val="18"/>
          <w:szCs w:val="18"/>
          <w:lang w:eastAsia="zh-CN"/>
        </w:rPr>
        <w:t xml:space="preserve">6 </w:t>
      </w:r>
      <w:r w:rsidRPr="005B7B28">
        <w:rPr>
          <w:rFonts w:ascii="Arial" w:hAnsi="Arial" w:cs="Arial"/>
          <w:b/>
          <w:sz w:val="18"/>
          <w:szCs w:val="18"/>
        </w:rPr>
        <w:t>[for RAN2 and RAN3]:</w:t>
      </w:r>
      <w:r w:rsidRPr="005B7B28">
        <w:rPr>
          <w:rFonts w:ascii="Arial" w:eastAsia="等线" w:hAnsi="Arial" w:cs="Arial"/>
          <w:sz w:val="18"/>
          <w:szCs w:val="18"/>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p>
    <w:p w14:paraId="321A158A" w14:textId="22F9352B" w:rsidR="002021DC" w:rsidRPr="002021DC" w:rsidRDefault="00403690" w:rsidP="005964CD">
      <w:pPr>
        <w:jc w:val="both"/>
        <w:rPr>
          <w:lang w:eastAsia="x-none"/>
        </w:rPr>
      </w:pPr>
      <w:bookmarkStart w:id="5" w:name="Pro_PDU_Set_QoS"/>
      <w:r>
        <w:rPr>
          <w:rFonts w:eastAsia="等线" w:cs="Arial"/>
          <w:bCs/>
          <w:lang w:eastAsia="zh-CN"/>
        </w:rPr>
        <w:t xml:space="preserve">As </w:t>
      </w:r>
      <w:r w:rsidR="002021DC">
        <w:rPr>
          <w:rFonts w:eastAsia="等线" w:cs="Arial"/>
          <w:bCs/>
          <w:lang w:eastAsia="zh-CN"/>
        </w:rPr>
        <w:t>for</w:t>
      </w:r>
      <w:r>
        <w:rPr>
          <w:rFonts w:eastAsia="等线" w:cs="Arial"/>
          <w:bCs/>
          <w:lang w:eastAsia="zh-CN"/>
        </w:rPr>
        <w:t xml:space="preserve"> legacy QoS monitoring, </w:t>
      </w:r>
      <w:r w:rsidR="002021DC">
        <w:rPr>
          <w:rFonts w:eastAsia="等线" w:cs="Arial"/>
          <w:bCs/>
          <w:lang w:eastAsia="zh-CN"/>
        </w:rPr>
        <w:t xml:space="preserve">NG-RAN can support </w:t>
      </w:r>
      <w:r w:rsidR="002021DC" w:rsidRPr="001B7C50">
        <w:rPr>
          <w:lang w:eastAsia="x-none"/>
        </w:rPr>
        <w:t>RAN part of UL/DL packet delay measurement based on the QoS Monitoring request from SMF</w:t>
      </w:r>
      <w:r w:rsidR="002021DC">
        <w:rPr>
          <w:lang w:eastAsia="x-none"/>
        </w:rPr>
        <w:t xml:space="preserve"> and</w:t>
      </w:r>
      <w:r w:rsidR="002021DC" w:rsidRPr="001B7C50">
        <w:rPr>
          <w:lang w:eastAsia="x-none"/>
        </w:rPr>
        <w:t xml:space="preserve"> reports the RAN part of UL/DL packet delay result to the PSA UPF in the UL data packet or dummy UL packet</w:t>
      </w:r>
      <w:r w:rsidR="002021DC">
        <w:rPr>
          <w:lang w:eastAsia="x-none"/>
        </w:rPr>
        <w:t>, with regards to PDU set QoS monitoring, we think the similar configuring and reporting mechanism can be used, but the details may be different, as the measurement is per PDU set. In general, we think it is feasible for NG-RAN to provide the PDU set QoS measurement and report</w:t>
      </w:r>
      <w:r w:rsidR="0019222A">
        <w:rPr>
          <w:lang w:eastAsia="x-none"/>
        </w:rPr>
        <w:t xml:space="preserve"> to UPF</w:t>
      </w:r>
      <w:r w:rsidR="002021DC">
        <w:rPr>
          <w:lang w:eastAsia="x-none"/>
        </w:rPr>
        <w:t>, but</w:t>
      </w:r>
      <w:r w:rsidR="0019222A">
        <w:rPr>
          <w:lang w:eastAsia="x-none"/>
        </w:rPr>
        <w:t xml:space="preserve"> more discussions are needed for </w:t>
      </w:r>
      <w:r w:rsidR="0019222A" w:rsidRPr="0019222A">
        <w:rPr>
          <w:lang w:eastAsia="x-none"/>
        </w:rPr>
        <w:t xml:space="preserve">a concrete </w:t>
      </w:r>
      <w:r w:rsidR="0019222A">
        <w:rPr>
          <w:lang w:eastAsia="x-none"/>
        </w:rPr>
        <w:t>solution and</w:t>
      </w:r>
      <w:r w:rsidR="002021DC">
        <w:rPr>
          <w:lang w:eastAsia="x-none"/>
        </w:rPr>
        <w:t xml:space="preserve"> currently there is no TU allocated for RAN3 for this issue. </w:t>
      </w:r>
    </w:p>
    <w:p w14:paraId="444B0820" w14:textId="7B2E28BF" w:rsidR="00A93A52" w:rsidRPr="002021DC" w:rsidRDefault="00A93A52" w:rsidP="005964CD">
      <w:pPr>
        <w:jc w:val="both"/>
        <w:rPr>
          <w:rFonts w:eastAsia="等线" w:cs="Arial"/>
          <w:b/>
          <w:bCs/>
          <w:lang w:eastAsia="zh-CN"/>
        </w:rPr>
      </w:pPr>
      <w:r w:rsidRPr="002021DC">
        <w:rPr>
          <w:b/>
          <w:lang w:eastAsia="ko-KR"/>
        </w:rPr>
        <w:t xml:space="preserve">Proposal </w:t>
      </w:r>
      <w:r w:rsidRPr="002021DC">
        <w:rPr>
          <w:b/>
          <w:lang w:eastAsia="ko-KR"/>
        </w:rPr>
        <w:fldChar w:fldCharType="begin"/>
      </w:r>
      <w:r w:rsidRPr="002021DC">
        <w:rPr>
          <w:b/>
          <w:lang w:eastAsia="ko-KR"/>
        </w:rPr>
        <w:instrText xml:space="preserve"> SEQ Proposal \* MERGEFORMAT </w:instrText>
      </w:r>
      <w:r w:rsidRPr="002021DC">
        <w:rPr>
          <w:b/>
          <w:lang w:eastAsia="ko-KR"/>
        </w:rPr>
        <w:fldChar w:fldCharType="separate"/>
      </w:r>
      <w:r w:rsidR="000114FF">
        <w:rPr>
          <w:b/>
          <w:noProof/>
          <w:lang w:eastAsia="ko-KR"/>
        </w:rPr>
        <w:t>3</w:t>
      </w:r>
      <w:r w:rsidRPr="002021DC">
        <w:rPr>
          <w:b/>
          <w:lang w:eastAsia="ko-KR"/>
        </w:rPr>
        <w:fldChar w:fldCharType="end"/>
      </w:r>
      <w:r w:rsidRPr="002021DC">
        <w:rPr>
          <w:b/>
          <w:lang w:eastAsia="ko-KR"/>
        </w:rPr>
        <w:t>:</w:t>
      </w:r>
      <w:r w:rsidRPr="002021DC">
        <w:rPr>
          <w:rFonts w:eastAsia="等线" w:cs="Arial"/>
          <w:b/>
        </w:rPr>
        <w:t xml:space="preserve"> </w:t>
      </w:r>
      <w:r w:rsidRPr="002021DC">
        <w:rPr>
          <w:rFonts w:eastAsia="等线" w:cs="Arial"/>
          <w:b/>
          <w:bCs/>
        </w:rPr>
        <w:t xml:space="preserve">For </w:t>
      </w:r>
      <w:r w:rsidR="004F6E1E" w:rsidRPr="002021DC">
        <w:rPr>
          <w:rFonts w:eastAsia="等线" w:cs="Arial"/>
          <w:b/>
          <w:bCs/>
        </w:rPr>
        <w:t>PDU Set QoS performance</w:t>
      </w:r>
      <w:r w:rsidRPr="002021DC">
        <w:rPr>
          <w:rFonts w:eastAsia="等线" w:cs="Arial"/>
          <w:b/>
          <w:bCs/>
        </w:rPr>
        <w:t xml:space="preserve"> (Q</w:t>
      </w:r>
      <w:r w:rsidR="00F25A4E" w:rsidRPr="002021DC">
        <w:rPr>
          <w:rFonts w:eastAsia="等线" w:cs="Arial"/>
          <w:b/>
          <w:bCs/>
        </w:rPr>
        <w:t>6</w:t>
      </w:r>
      <w:r w:rsidRPr="002021DC">
        <w:rPr>
          <w:rFonts w:eastAsia="等线" w:cs="Arial"/>
          <w:b/>
          <w:bCs/>
        </w:rPr>
        <w:t xml:space="preserve"> of SA2 LS S2-2405625), RAN</w:t>
      </w:r>
      <w:r w:rsidR="00403690" w:rsidRPr="002021DC">
        <w:rPr>
          <w:rFonts w:eastAsia="等线" w:cs="Arial"/>
          <w:b/>
          <w:bCs/>
        </w:rPr>
        <w:t>3</w:t>
      </w:r>
      <w:r w:rsidRPr="002021DC">
        <w:rPr>
          <w:rFonts w:eastAsia="等线" w:cs="Arial"/>
          <w:b/>
          <w:bCs/>
        </w:rPr>
        <w:t xml:space="preserve"> feedbacks that </w:t>
      </w:r>
      <w:r w:rsidR="00BB4F3E" w:rsidRPr="002021DC">
        <w:rPr>
          <w:rFonts w:eastAsia="等线" w:cs="Arial"/>
          <w:b/>
          <w:bCs/>
        </w:rPr>
        <w:t xml:space="preserve">it is feasible for </w:t>
      </w:r>
      <w:r w:rsidR="002021DC" w:rsidRPr="002021DC">
        <w:rPr>
          <w:rFonts w:eastAsia="等线" w:cs="Arial"/>
          <w:b/>
          <w:bCs/>
        </w:rPr>
        <w:t>NG-RAN node</w:t>
      </w:r>
      <w:r w:rsidR="00BB4F3E" w:rsidRPr="002021DC">
        <w:rPr>
          <w:rFonts w:eastAsia="等线" w:cs="Arial"/>
          <w:b/>
          <w:bCs/>
        </w:rPr>
        <w:t xml:space="preserve"> to measure the DL PDU Set QoS performance (the PDU Set Delay and PDU Set Loss Rate)</w:t>
      </w:r>
      <w:bookmarkEnd w:id="5"/>
      <w:r w:rsidR="002021DC" w:rsidRPr="002021DC">
        <w:rPr>
          <w:rFonts w:eastAsia="等线" w:cs="Arial"/>
          <w:b/>
          <w:bCs/>
        </w:rPr>
        <w:t xml:space="preserve">, but a concrete solution requires more discussion in RAN3 and </w:t>
      </w:r>
      <w:bookmarkStart w:id="6" w:name="OLE_LINK20"/>
      <w:r w:rsidR="002021DC" w:rsidRPr="002021DC">
        <w:rPr>
          <w:rFonts w:eastAsia="等线" w:cs="Arial"/>
          <w:b/>
          <w:bCs/>
        </w:rPr>
        <w:t>RAN3 does not have time allocated for this currently</w:t>
      </w:r>
      <w:bookmarkEnd w:id="6"/>
      <w:r w:rsidR="002021DC">
        <w:rPr>
          <w:rFonts w:eastAsia="等线" w:cs="Arial"/>
          <w:b/>
          <w:bCs/>
        </w:rPr>
        <w:t>.</w:t>
      </w:r>
    </w:p>
    <w:p w14:paraId="1D5EC7F2" w14:textId="5204A90D" w:rsidR="00B67F94" w:rsidRDefault="0095052D" w:rsidP="00B67F94">
      <w:pPr>
        <w:pStyle w:val="2"/>
      </w:pPr>
      <w:r>
        <w:t>Discussion</w:t>
      </w:r>
      <w:r w:rsidRPr="00B27920">
        <w:t xml:space="preserve"> </w:t>
      </w:r>
      <w:r>
        <w:t xml:space="preserve">on </w:t>
      </w:r>
      <w:r w:rsidR="00B27920" w:rsidRPr="00B27920">
        <w:t>LS on Application-Layer FEC Awareness at RAN</w:t>
      </w:r>
      <w:r w:rsidR="009165EA">
        <w:t xml:space="preserve"> </w:t>
      </w:r>
      <w:r w:rsidR="009165EA" w:rsidRPr="003F659B">
        <w:t>(S2-2405604</w:t>
      </w:r>
      <w:r w:rsidR="009165EA">
        <w:t xml:space="preserve"> / </w:t>
      </w:r>
      <w:r w:rsidR="0019222A" w:rsidRPr="0019222A">
        <w:t>R3-243018</w:t>
      </w:r>
      <w:r w:rsidR="009165EA" w:rsidRPr="003F659B">
        <w:t>)</w:t>
      </w:r>
    </w:p>
    <w:p w14:paraId="40BD40C4" w14:textId="7D65B321" w:rsidR="00631489" w:rsidRDefault="003817EC" w:rsidP="00631489">
      <w:pPr>
        <w:jc w:val="both"/>
        <w:rPr>
          <w:rFonts w:eastAsia="等线" w:cs="Arial"/>
          <w:bCs/>
          <w:lang w:eastAsia="zh-CN"/>
        </w:rPr>
      </w:pPr>
      <w:r>
        <w:rPr>
          <w:rFonts w:eastAsia="等线" w:cs="Arial"/>
          <w:bCs/>
          <w:lang w:eastAsia="zh-CN"/>
        </w:rPr>
        <w:t xml:space="preserve">SA2’s LS is sent to RAN2 and cc to RAN3 about the </w:t>
      </w:r>
      <w:r w:rsidRPr="00B27920">
        <w:t>FEC Awareness at RAN</w:t>
      </w:r>
      <w:r>
        <w:t xml:space="preserve">, </w:t>
      </w:r>
      <w:r w:rsidR="00631489">
        <w:rPr>
          <w:rFonts w:eastAsia="等线" w:cs="Arial"/>
          <w:bCs/>
          <w:lang w:eastAsia="zh-CN"/>
        </w:rPr>
        <w:t>the following SA2 question</w:t>
      </w:r>
      <w:r>
        <w:rPr>
          <w:rFonts w:eastAsia="等线" w:cs="Arial"/>
          <w:bCs/>
          <w:lang w:eastAsia="zh-CN"/>
        </w:rPr>
        <w:t>s are in the LS</w:t>
      </w:r>
      <w:r w:rsidR="00631489">
        <w:rPr>
          <w:rFonts w:eastAsia="等线" w:cs="Arial"/>
          <w:bCs/>
          <w:lang w:eastAsia="zh-CN"/>
        </w:rPr>
        <w:t>:</w:t>
      </w:r>
    </w:p>
    <w:p w14:paraId="46D4DE45" w14:textId="77777777" w:rsidR="00395660" w:rsidRPr="003817EC" w:rsidRDefault="00395660" w:rsidP="00395660">
      <w:pPr>
        <w:ind w:leftChars="200" w:left="400"/>
        <w:jc w:val="both"/>
        <w:rPr>
          <w:rFonts w:ascii="Arial" w:hAnsi="Arial" w:cs="Arial"/>
          <w:i/>
          <w:sz w:val="18"/>
          <w:szCs w:val="18"/>
        </w:rPr>
      </w:pPr>
      <w:r w:rsidRPr="003817EC">
        <w:rPr>
          <w:rFonts w:ascii="Arial" w:hAnsi="Arial" w:cs="Arial"/>
          <w:i/>
          <w:sz w:val="18"/>
          <w:szCs w:val="18"/>
        </w:rPr>
        <w:t>Questions for RAN2:</w:t>
      </w:r>
    </w:p>
    <w:p w14:paraId="6F5FE5E3" w14:textId="77777777" w:rsidR="00395660" w:rsidRPr="003817EC" w:rsidRDefault="00395660" w:rsidP="00395660">
      <w:pPr>
        <w:numPr>
          <w:ilvl w:val="0"/>
          <w:numId w:val="38"/>
        </w:numPr>
        <w:overflowPunct/>
        <w:autoSpaceDE/>
        <w:autoSpaceDN/>
        <w:adjustRightInd/>
        <w:spacing w:after="0"/>
        <w:ind w:leftChars="380" w:left="1120"/>
        <w:jc w:val="both"/>
        <w:textAlignment w:val="auto"/>
        <w:rPr>
          <w:rFonts w:ascii="Arial" w:hAnsi="Arial" w:cs="Arial"/>
          <w:i/>
          <w:sz w:val="18"/>
          <w:szCs w:val="18"/>
        </w:rPr>
      </w:pPr>
      <w:r w:rsidRPr="003817EC">
        <w:rPr>
          <w:rFonts w:ascii="Arial" w:hAnsi="Arial" w:cs="Arial"/>
          <w:i/>
          <w:sz w:val="18"/>
          <w:szCs w:val="18"/>
        </w:rPr>
        <w:t>Can NG-RAN determine whether a PDU was successfully delivered over an unacknowledged mode data bearer? If so, does NG-RAN get this information sufficiently early to decide whether or not to drop subsequent AL-FEC packets?</w:t>
      </w:r>
    </w:p>
    <w:p w14:paraId="4D033A16" w14:textId="77777777" w:rsidR="00395660" w:rsidRPr="003817EC" w:rsidRDefault="00395660" w:rsidP="00395660">
      <w:pPr>
        <w:numPr>
          <w:ilvl w:val="0"/>
          <w:numId w:val="38"/>
        </w:numPr>
        <w:overflowPunct/>
        <w:autoSpaceDE/>
        <w:autoSpaceDN/>
        <w:adjustRightInd/>
        <w:spacing w:after="0"/>
        <w:ind w:leftChars="380" w:left="1120"/>
        <w:jc w:val="both"/>
        <w:textAlignment w:val="auto"/>
        <w:rPr>
          <w:rFonts w:ascii="Arial" w:hAnsi="Arial" w:cs="Arial"/>
          <w:i/>
        </w:rPr>
      </w:pPr>
      <w:r w:rsidRPr="003817EC">
        <w:rPr>
          <w:rFonts w:ascii="Arial" w:hAnsi="Arial" w:cs="Arial"/>
          <w:i/>
          <w:sz w:val="18"/>
          <w:szCs w:val="18"/>
        </w:rPr>
        <w:t>Provide feedback on the impact on NG-RAN to support dynamic redundancy ratios, i.e., a different ratio of PDUs that need to be successfully transferred to the UE for different PDU Sets within the same QoS flow?</w:t>
      </w:r>
    </w:p>
    <w:p w14:paraId="0C64BAFA" w14:textId="77777777" w:rsidR="0018354F" w:rsidRDefault="0018354F" w:rsidP="00975CDB">
      <w:pPr>
        <w:jc w:val="both"/>
        <w:rPr>
          <w:lang w:eastAsia="zh-CN"/>
        </w:rPr>
      </w:pPr>
    </w:p>
    <w:p w14:paraId="251C4006" w14:textId="77A5CF19" w:rsidR="003817EC" w:rsidRDefault="003817EC" w:rsidP="00975CDB">
      <w:pPr>
        <w:jc w:val="both"/>
        <w:rPr>
          <w:lang w:eastAsia="zh-CN"/>
        </w:rPr>
      </w:pPr>
      <w:r>
        <w:rPr>
          <w:lang w:eastAsia="zh-CN"/>
        </w:rPr>
        <w:t>We think the second question is related to RAN3,</w:t>
      </w:r>
      <w:r w:rsidR="000114FF" w:rsidRPr="000114FF">
        <w:rPr>
          <w:rFonts w:eastAsia="等线" w:cs="Arial"/>
          <w:bCs/>
        </w:rPr>
        <w:t xml:space="preserve"> </w:t>
      </w:r>
      <w:r w:rsidR="000114FF">
        <w:rPr>
          <w:lang w:eastAsia="zh-CN"/>
        </w:rPr>
        <w:t>a</w:t>
      </w:r>
      <w:r w:rsidR="000114FF" w:rsidRPr="0018354F">
        <w:rPr>
          <w:lang w:eastAsia="zh-CN"/>
        </w:rPr>
        <w:t xml:space="preserve">ssuming </w:t>
      </w:r>
      <w:r w:rsidR="000114FF">
        <w:rPr>
          <w:lang w:eastAsia="zh-CN"/>
        </w:rPr>
        <w:t xml:space="preserve">FEC related </w:t>
      </w:r>
      <w:r w:rsidR="000114FF" w:rsidRPr="0018354F">
        <w:rPr>
          <w:lang w:eastAsia="zh-CN"/>
        </w:rPr>
        <w:t>discussion is for D</w:t>
      </w:r>
      <w:r w:rsidR="000114FF">
        <w:rPr>
          <w:lang w:eastAsia="zh-CN"/>
        </w:rPr>
        <w:t>L</w:t>
      </w:r>
      <w:r w:rsidR="000114FF" w:rsidRPr="0018354F">
        <w:rPr>
          <w:lang w:eastAsia="zh-CN"/>
        </w:rPr>
        <w:t xml:space="preserve"> data</w:t>
      </w:r>
      <w:r w:rsidR="000114FF">
        <w:rPr>
          <w:lang w:eastAsia="zh-CN"/>
        </w:rPr>
        <w:t>,</w:t>
      </w:r>
      <w:r>
        <w:rPr>
          <w:lang w:eastAsia="zh-CN"/>
        </w:rPr>
        <w:t xml:space="preserve"> it is foreseen that the following issues needs to be discussed in RAN3 to support</w:t>
      </w:r>
      <w:r w:rsidR="000114FF">
        <w:rPr>
          <w:lang w:eastAsia="zh-CN"/>
        </w:rPr>
        <w:t xml:space="preserve"> FEC at RAN</w:t>
      </w:r>
      <w:r>
        <w:rPr>
          <w:lang w:eastAsia="zh-CN"/>
        </w:rPr>
        <w:t>, but currently there is no TU allocated to RAN3 with regard this issue.</w:t>
      </w:r>
    </w:p>
    <w:p w14:paraId="36F3C07D" w14:textId="5B263F85" w:rsidR="003817EC" w:rsidRDefault="003817EC" w:rsidP="00975CDB">
      <w:pPr>
        <w:jc w:val="both"/>
        <w:rPr>
          <w:lang w:eastAsia="zh-CN"/>
        </w:rPr>
      </w:pPr>
      <w:r>
        <w:rPr>
          <w:lang w:eastAsia="zh-CN"/>
        </w:rPr>
        <w:t>- how NG-RAN node be aware of the redundancy ratios</w:t>
      </w:r>
      <w:r w:rsidR="000114FF">
        <w:rPr>
          <w:lang w:eastAsia="zh-CN"/>
        </w:rPr>
        <w:t>.</w:t>
      </w:r>
    </w:p>
    <w:p w14:paraId="655FC1A2" w14:textId="35638994" w:rsidR="000114FF" w:rsidRDefault="000114FF" w:rsidP="00975CDB">
      <w:pPr>
        <w:jc w:val="both"/>
        <w:rPr>
          <w:lang w:eastAsia="zh-CN"/>
        </w:rPr>
      </w:pPr>
      <w:r>
        <w:rPr>
          <w:lang w:eastAsia="zh-CN"/>
        </w:rPr>
        <w:t>- how NG-RAN to handle the PDUs considering dynamic redundancy ratios</w:t>
      </w:r>
    </w:p>
    <w:p w14:paraId="3CD176B9" w14:textId="4412E4C4" w:rsidR="000114FF" w:rsidRDefault="000114FF" w:rsidP="00975CDB">
      <w:pPr>
        <w:jc w:val="both"/>
        <w:rPr>
          <w:lang w:eastAsia="zh-CN"/>
        </w:rPr>
      </w:pPr>
      <w:r>
        <w:rPr>
          <w:lang w:eastAsia="zh-CN"/>
        </w:rPr>
        <w:t>- whether this have impacts on CU-DU split architecture.</w:t>
      </w:r>
    </w:p>
    <w:p w14:paraId="58E7BBDD" w14:textId="1DC3A29E" w:rsidR="00AC0815" w:rsidRPr="000114FF" w:rsidRDefault="008028D4" w:rsidP="00AC0815">
      <w:pPr>
        <w:jc w:val="both"/>
        <w:rPr>
          <w:rFonts w:eastAsia="等线" w:cs="Arial"/>
          <w:b/>
          <w:bCs/>
          <w:lang w:eastAsia="zh-CN"/>
        </w:rPr>
      </w:pPr>
      <w:bookmarkStart w:id="7" w:name="Pro_Dyna_Ratio"/>
      <w:r w:rsidRPr="000114FF">
        <w:rPr>
          <w:b/>
          <w:lang w:eastAsia="ko-KR"/>
        </w:rPr>
        <w:t xml:space="preserve">Proposal </w:t>
      </w:r>
      <w:r w:rsidRPr="000114FF">
        <w:rPr>
          <w:b/>
          <w:lang w:eastAsia="ko-KR"/>
        </w:rPr>
        <w:fldChar w:fldCharType="begin"/>
      </w:r>
      <w:r w:rsidRPr="000114FF">
        <w:rPr>
          <w:b/>
          <w:lang w:eastAsia="ko-KR"/>
        </w:rPr>
        <w:instrText xml:space="preserve"> SEQ Proposal \* MERGEFORMAT </w:instrText>
      </w:r>
      <w:r w:rsidRPr="000114FF">
        <w:rPr>
          <w:b/>
          <w:lang w:eastAsia="ko-KR"/>
        </w:rPr>
        <w:fldChar w:fldCharType="separate"/>
      </w:r>
      <w:r w:rsidR="000114FF" w:rsidRPr="000114FF">
        <w:rPr>
          <w:b/>
          <w:noProof/>
          <w:lang w:eastAsia="ko-KR"/>
        </w:rPr>
        <w:t>4</w:t>
      </w:r>
      <w:r w:rsidRPr="000114FF">
        <w:rPr>
          <w:b/>
          <w:lang w:eastAsia="ko-KR"/>
        </w:rPr>
        <w:fldChar w:fldCharType="end"/>
      </w:r>
      <w:r w:rsidRPr="000114FF">
        <w:rPr>
          <w:b/>
          <w:lang w:eastAsia="ko-KR"/>
        </w:rPr>
        <w:t>:</w:t>
      </w:r>
      <w:r w:rsidRPr="000114FF">
        <w:rPr>
          <w:rFonts w:eastAsia="等线" w:cs="Arial"/>
          <w:b/>
        </w:rPr>
        <w:t xml:space="preserve"> </w:t>
      </w:r>
      <w:r w:rsidR="00744E85" w:rsidRPr="000114FF">
        <w:rPr>
          <w:rFonts w:eastAsia="等线" w:cs="Arial"/>
          <w:b/>
          <w:bCs/>
        </w:rPr>
        <w:t>For dynamic redundancy ratio (SA2 LS S2-2405604), RAN</w:t>
      </w:r>
      <w:r w:rsidR="000114FF" w:rsidRPr="000114FF">
        <w:rPr>
          <w:rFonts w:eastAsia="等线" w:cs="Arial"/>
          <w:b/>
          <w:bCs/>
        </w:rPr>
        <w:t>3</w:t>
      </w:r>
      <w:r w:rsidR="00744E85" w:rsidRPr="000114FF">
        <w:rPr>
          <w:rFonts w:eastAsia="等线" w:cs="Arial"/>
          <w:b/>
          <w:bCs/>
        </w:rPr>
        <w:t xml:space="preserve"> </w:t>
      </w:r>
      <w:r w:rsidR="006679FC">
        <w:rPr>
          <w:rFonts w:eastAsia="等线" w:cs="Arial"/>
          <w:b/>
          <w:bCs/>
        </w:rPr>
        <w:t xml:space="preserve">either noted the LS or </w:t>
      </w:r>
      <w:r w:rsidR="00744E85" w:rsidRPr="000114FF">
        <w:rPr>
          <w:rFonts w:eastAsia="等线" w:cs="Arial"/>
          <w:b/>
          <w:bCs/>
        </w:rPr>
        <w:t xml:space="preserve">feedbacks that </w:t>
      </w:r>
      <w:r w:rsidR="00C3453C" w:rsidRPr="000114FF">
        <w:rPr>
          <w:b/>
          <w:lang w:eastAsia="zh-CN"/>
        </w:rPr>
        <w:t>assuming FEC related discussion is for DL data,</w:t>
      </w:r>
      <w:r w:rsidR="00C3453C" w:rsidRPr="000114FF">
        <w:rPr>
          <w:rFonts w:eastAsia="等线" w:cs="Arial"/>
          <w:b/>
          <w:bCs/>
        </w:rPr>
        <w:t xml:space="preserve"> </w:t>
      </w:r>
      <w:r w:rsidR="003016D5" w:rsidRPr="000114FF">
        <w:rPr>
          <w:rFonts w:eastAsia="等线" w:cs="Arial"/>
          <w:b/>
          <w:bCs/>
        </w:rPr>
        <w:t xml:space="preserve">RAN3 </w:t>
      </w:r>
      <w:r w:rsidR="003016D5">
        <w:rPr>
          <w:rFonts w:eastAsia="等线" w:cs="Arial"/>
          <w:b/>
          <w:bCs/>
        </w:rPr>
        <w:t xml:space="preserve">think that it may have impacts on RAN3 and </w:t>
      </w:r>
      <w:r w:rsidR="003016D5" w:rsidRPr="000114FF">
        <w:rPr>
          <w:rFonts w:eastAsia="等线" w:cs="Arial"/>
          <w:b/>
          <w:bCs/>
        </w:rPr>
        <w:t>need more discussion to analysis the impacts but RAN3 does not have time allocated for this currently</w:t>
      </w:r>
      <w:r w:rsidR="000850E7" w:rsidRPr="000114FF">
        <w:rPr>
          <w:rFonts w:eastAsia="等线" w:cs="Arial"/>
          <w:b/>
          <w:bCs/>
        </w:rPr>
        <w:t>.</w:t>
      </w:r>
      <w:bookmarkEnd w:id="7"/>
    </w:p>
    <w:p w14:paraId="32F37CB2" w14:textId="568BC608" w:rsidR="0034111C" w:rsidRPr="003233F5" w:rsidRDefault="00EE7FA7" w:rsidP="00904895">
      <w:pPr>
        <w:pStyle w:val="1"/>
      </w:pPr>
      <w:r w:rsidRPr="00904895">
        <w:t>Conclusion</w:t>
      </w:r>
    </w:p>
    <w:p w14:paraId="1D7FD764" w14:textId="5F457F03" w:rsidR="00BF69D3" w:rsidRDefault="0027239B" w:rsidP="00584A2A">
      <w:pPr>
        <w:rPr>
          <w:lang w:eastAsia="ko-KR"/>
        </w:rPr>
      </w:pPr>
      <w:r w:rsidRPr="00417D4F">
        <w:rPr>
          <w:lang w:eastAsia="zh-CN"/>
        </w:rPr>
        <w:t xml:space="preserve">In this contribution, we discus </w:t>
      </w:r>
      <w:r>
        <w:rPr>
          <w:lang w:eastAsia="zh-CN"/>
        </w:rPr>
        <w:t>RAN</w:t>
      </w:r>
      <w:r w:rsidR="006679FC">
        <w:rPr>
          <w:lang w:eastAsia="zh-CN"/>
        </w:rPr>
        <w:t>3</w:t>
      </w:r>
      <w:r>
        <w:rPr>
          <w:lang w:eastAsia="zh-CN"/>
        </w:rPr>
        <w:t xml:space="preserve"> replies for SA2 XR LSs</w:t>
      </w:r>
      <w:r w:rsidR="005943AC">
        <w:rPr>
          <w:lang w:eastAsia="zh-CN"/>
        </w:rPr>
        <w:t>, and</w:t>
      </w:r>
      <w:r w:rsidR="00584A2A">
        <w:rPr>
          <w:lang w:eastAsia="ko-KR"/>
        </w:rPr>
        <w:t xml:space="preserve"> propose the following:</w:t>
      </w:r>
    </w:p>
    <w:p w14:paraId="49BFD6AC" w14:textId="77777777" w:rsidR="006679FC" w:rsidRPr="004133A6" w:rsidRDefault="006679FC" w:rsidP="006679FC">
      <w:pPr>
        <w:jc w:val="both"/>
        <w:rPr>
          <w:rFonts w:eastAsia="等线" w:cs="Arial"/>
          <w:b/>
          <w:bCs/>
        </w:rPr>
      </w:pPr>
      <w:r w:rsidRPr="004133A6">
        <w:rPr>
          <w:b/>
          <w:lang w:eastAsia="ko-KR"/>
        </w:rPr>
        <w:t xml:space="preserve">Proposal </w:t>
      </w:r>
      <w:r w:rsidRPr="004133A6">
        <w:rPr>
          <w:b/>
          <w:lang w:eastAsia="ko-KR"/>
        </w:rPr>
        <w:fldChar w:fldCharType="begin"/>
      </w:r>
      <w:r w:rsidRPr="004133A6">
        <w:rPr>
          <w:b/>
          <w:lang w:eastAsia="ko-KR"/>
        </w:rPr>
        <w:instrText xml:space="preserve"> SEQ Proposal \* MERGEFORMAT </w:instrText>
      </w:r>
      <w:r w:rsidRPr="004133A6">
        <w:rPr>
          <w:b/>
          <w:lang w:eastAsia="ko-KR"/>
        </w:rPr>
        <w:fldChar w:fldCharType="separate"/>
      </w:r>
      <w:r>
        <w:rPr>
          <w:b/>
          <w:noProof/>
          <w:lang w:eastAsia="ko-KR"/>
        </w:rPr>
        <w:t>1</w:t>
      </w:r>
      <w:r w:rsidRPr="004133A6">
        <w:rPr>
          <w:b/>
          <w:lang w:eastAsia="ko-KR"/>
        </w:rPr>
        <w:fldChar w:fldCharType="end"/>
      </w:r>
      <w:r w:rsidRPr="004133A6">
        <w:rPr>
          <w:b/>
          <w:lang w:eastAsia="ko-KR"/>
        </w:rPr>
        <w:t>:</w:t>
      </w:r>
      <w:r w:rsidRPr="004133A6">
        <w:rPr>
          <w:rFonts w:eastAsia="等线" w:cs="Arial"/>
          <w:b/>
        </w:rPr>
        <w:t xml:space="preserve"> </w:t>
      </w:r>
      <w:r w:rsidRPr="004133A6">
        <w:rPr>
          <w:rFonts w:eastAsia="等线" w:cs="Arial"/>
          <w:b/>
          <w:bCs/>
        </w:rPr>
        <w:t xml:space="preserve">For PDU Set correlation information (Q1 of SA2 LS </w:t>
      </w:r>
      <w:r w:rsidRPr="004133A6">
        <w:rPr>
          <w:b/>
        </w:rPr>
        <w:t>S2-2405625 / R3-243019</w:t>
      </w:r>
      <w:r w:rsidRPr="004133A6">
        <w:rPr>
          <w:rFonts w:eastAsia="等线" w:cs="Arial"/>
          <w:b/>
          <w:bCs/>
        </w:rPr>
        <w:t>), RAN3 wait for SA4’s input before replying SA2.</w:t>
      </w:r>
    </w:p>
    <w:p w14:paraId="4115F3A0" w14:textId="77777777" w:rsidR="006679FC" w:rsidRPr="00403690" w:rsidRDefault="006679FC" w:rsidP="006679FC">
      <w:pPr>
        <w:jc w:val="both"/>
        <w:rPr>
          <w:rFonts w:eastAsia="等线" w:cs="Arial"/>
          <w:b/>
          <w:bCs/>
        </w:rPr>
      </w:pPr>
      <w:r w:rsidRPr="00403690">
        <w:rPr>
          <w:b/>
          <w:lang w:eastAsia="ko-KR"/>
        </w:rPr>
        <w:t xml:space="preserve">Proposal </w:t>
      </w:r>
      <w:r w:rsidRPr="00403690">
        <w:rPr>
          <w:b/>
          <w:lang w:eastAsia="ko-KR"/>
        </w:rPr>
        <w:fldChar w:fldCharType="begin"/>
      </w:r>
      <w:r w:rsidRPr="00403690">
        <w:rPr>
          <w:b/>
          <w:lang w:eastAsia="ko-KR"/>
        </w:rPr>
        <w:instrText xml:space="preserve"> SEQ Proposal \* MERGEFORMAT </w:instrText>
      </w:r>
      <w:r w:rsidRPr="00403690">
        <w:rPr>
          <w:b/>
          <w:lang w:eastAsia="ko-KR"/>
        </w:rPr>
        <w:fldChar w:fldCharType="separate"/>
      </w:r>
      <w:r>
        <w:rPr>
          <w:b/>
          <w:noProof/>
          <w:lang w:eastAsia="ko-KR"/>
        </w:rPr>
        <w:t>2</w:t>
      </w:r>
      <w:r w:rsidRPr="00403690">
        <w:rPr>
          <w:b/>
          <w:lang w:eastAsia="ko-KR"/>
        </w:rPr>
        <w:fldChar w:fldCharType="end"/>
      </w:r>
      <w:r w:rsidRPr="00403690">
        <w:rPr>
          <w:b/>
          <w:lang w:eastAsia="ko-KR"/>
        </w:rPr>
        <w:t>:</w:t>
      </w:r>
      <w:r w:rsidRPr="00403690">
        <w:rPr>
          <w:rFonts w:eastAsia="等线" w:cs="Arial"/>
          <w:b/>
        </w:rPr>
        <w:t xml:space="preserve"> </w:t>
      </w:r>
      <w:r w:rsidRPr="00403690">
        <w:rPr>
          <w:rFonts w:eastAsia="等线" w:cs="Arial"/>
          <w:b/>
          <w:bCs/>
        </w:rPr>
        <w:t>For available data rate for the (non-)GBR QoS Flows (Q3 of SA2 LS S2-2405625), RAN3 feedbacks the following:</w:t>
      </w:r>
    </w:p>
    <w:p w14:paraId="0230266F" w14:textId="77777777" w:rsidR="006679FC" w:rsidRPr="00403690" w:rsidRDefault="006679FC" w:rsidP="006679FC">
      <w:pPr>
        <w:jc w:val="both"/>
        <w:rPr>
          <w:rFonts w:eastAsia="等线" w:cs="Arial"/>
          <w:b/>
          <w:bCs/>
        </w:rPr>
      </w:pPr>
      <w:r w:rsidRPr="00403690">
        <w:rPr>
          <w:rFonts w:eastAsia="等线" w:cs="Arial"/>
          <w:b/>
          <w:bCs/>
        </w:rPr>
        <w:t xml:space="preserve">- it’s not clear whether the available data rate is based on prediction or measurement </w:t>
      </w:r>
    </w:p>
    <w:p w14:paraId="0C3F139E" w14:textId="0AFE3C2F" w:rsidR="006679FC" w:rsidRPr="00403690" w:rsidRDefault="006679FC" w:rsidP="006679FC">
      <w:pPr>
        <w:jc w:val="both"/>
        <w:rPr>
          <w:rFonts w:eastAsia="等线" w:cs="Arial"/>
          <w:b/>
          <w:bCs/>
        </w:rPr>
      </w:pPr>
      <w:r w:rsidRPr="00403690">
        <w:rPr>
          <w:rFonts w:eastAsia="等线" w:cs="Arial"/>
          <w:b/>
          <w:bCs/>
        </w:rPr>
        <w:t xml:space="preserve">- it’s not </w:t>
      </w:r>
      <w:r w:rsidR="003016D5">
        <w:rPr>
          <w:rFonts w:eastAsia="等线" w:cs="Arial"/>
          <w:b/>
          <w:bCs/>
        </w:rPr>
        <w:t xml:space="preserve">clear </w:t>
      </w:r>
      <w:r w:rsidRPr="00403690">
        <w:rPr>
          <w:rFonts w:eastAsia="等线" w:cs="Arial"/>
          <w:b/>
          <w:bCs/>
        </w:rPr>
        <w:t>whether the granularity of available data rate is per UE or per non GBR QoS flow</w:t>
      </w:r>
    </w:p>
    <w:p w14:paraId="6AE05D14" w14:textId="77777777" w:rsidR="006679FC" w:rsidRPr="00403690" w:rsidRDefault="006679FC" w:rsidP="006679FC">
      <w:pPr>
        <w:jc w:val="both"/>
        <w:rPr>
          <w:rFonts w:eastAsia="等线" w:cs="Arial"/>
          <w:b/>
          <w:bCs/>
        </w:rPr>
      </w:pPr>
      <w:r w:rsidRPr="00403690">
        <w:rPr>
          <w:rFonts w:eastAsia="等线" w:cs="Arial"/>
          <w:b/>
          <w:bCs/>
        </w:rPr>
        <w:t>- the benefits to provide the dynamically changed data rate depending on many factors is not clear</w:t>
      </w:r>
    </w:p>
    <w:p w14:paraId="3C5FC071" w14:textId="77777777" w:rsidR="006679FC" w:rsidRPr="00403690" w:rsidRDefault="006679FC" w:rsidP="006679FC">
      <w:pPr>
        <w:jc w:val="both"/>
        <w:rPr>
          <w:rFonts w:eastAsia="等线" w:cs="Arial"/>
          <w:b/>
          <w:bCs/>
        </w:rPr>
      </w:pPr>
      <w:r w:rsidRPr="00403690">
        <w:rPr>
          <w:rFonts w:eastAsia="等线" w:cs="Arial"/>
          <w:b/>
          <w:bCs/>
        </w:rPr>
        <w:t>- the NG-RAN node cannot provide QoS flow level data rate measurement as multiple QoS flows may be mapped to one DRB.</w:t>
      </w:r>
    </w:p>
    <w:p w14:paraId="385F2759" w14:textId="77777777" w:rsidR="006679FC" w:rsidRPr="002021DC" w:rsidRDefault="006679FC" w:rsidP="006679FC">
      <w:pPr>
        <w:jc w:val="both"/>
        <w:rPr>
          <w:rFonts w:eastAsia="等线" w:cs="Arial"/>
          <w:b/>
          <w:bCs/>
          <w:lang w:eastAsia="zh-CN"/>
        </w:rPr>
      </w:pPr>
      <w:r w:rsidRPr="002021DC">
        <w:rPr>
          <w:b/>
          <w:lang w:eastAsia="ko-KR"/>
        </w:rPr>
        <w:t xml:space="preserve">Proposal </w:t>
      </w:r>
      <w:r w:rsidRPr="002021DC">
        <w:rPr>
          <w:b/>
          <w:lang w:eastAsia="ko-KR"/>
        </w:rPr>
        <w:fldChar w:fldCharType="begin"/>
      </w:r>
      <w:r w:rsidRPr="002021DC">
        <w:rPr>
          <w:b/>
          <w:lang w:eastAsia="ko-KR"/>
        </w:rPr>
        <w:instrText xml:space="preserve"> SEQ Proposal \* MERGEFORMAT </w:instrText>
      </w:r>
      <w:r w:rsidRPr="002021DC">
        <w:rPr>
          <w:b/>
          <w:lang w:eastAsia="ko-KR"/>
        </w:rPr>
        <w:fldChar w:fldCharType="separate"/>
      </w:r>
      <w:r>
        <w:rPr>
          <w:b/>
          <w:noProof/>
          <w:lang w:eastAsia="ko-KR"/>
        </w:rPr>
        <w:t>3</w:t>
      </w:r>
      <w:r w:rsidRPr="002021DC">
        <w:rPr>
          <w:b/>
          <w:lang w:eastAsia="ko-KR"/>
        </w:rPr>
        <w:fldChar w:fldCharType="end"/>
      </w:r>
      <w:r w:rsidRPr="002021DC">
        <w:rPr>
          <w:b/>
          <w:lang w:eastAsia="ko-KR"/>
        </w:rPr>
        <w:t>:</w:t>
      </w:r>
      <w:r w:rsidRPr="002021DC">
        <w:rPr>
          <w:rFonts w:eastAsia="等线" w:cs="Arial"/>
          <w:b/>
        </w:rPr>
        <w:t xml:space="preserve"> </w:t>
      </w:r>
      <w:r w:rsidRPr="002021DC">
        <w:rPr>
          <w:rFonts w:eastAsia="等线" w:cs="Arial"/>
          <w:b/>
          <w:bCs/>
        </w:rPr>
        <w:t>For PDU Set QoS performance (Q6 of SA2 LS S2-2405625), RAN3 feedbacks that it is feasible for NG-RAN node to measure the DL PDU Set QoS performance (the PDU Set Delay and PDU Set Loss Rate), but a concrete solution requires more discussion in RAN3 and RAN3 does not have time allocated for this currently</w:t>
      </w:r>
      <w:r>
        <w:rPr>
          <w:rFonts w:eastAsia="等线" w:cs="Arial"/>
          <w:b/>
          <w:bCs/>
        </w:rPr>
        <w:t>.</w:t>
      </w:r>
    </w:p>
    <w:p w14:paraId="6E7D2397" w14:textId="190ECF81" w:rsidR="006679FC" w:rsidRPr="000114FF" w:rsidRDefault="006679FC" w:rsidP="006679FC">
      <w:pPr>
        <w:jc w:val="both"/>
        <w:rPr>
          <w:rFonts w:eastAsia="等线" w:cs="Arial"/>
          <w:b/>
          <w:bCs/>
          <w:lang w:eastAsia="zh-CN"/>
        </w:rPr>
      </w:pPr>
      <w:r w:rsidRPr="000114FF">
        <w:rPr>
          <w:b/>
          <w:lang w:eastAsia="ko-KR"/>
        </w:rPr>
        <w:t xml:space="preserve">Proposal </w:t>
      </w:r>
      <w:r w:rsidRPr="000114FF">
        <w:rPr>
          <w:b/>
          <w:lang w:eastAsia="ko-KR"/>
        </w:rPr>
        <w:fldChar w:fldCharType="begin"/>
      </w:r>
      <w:r w:rsidRPr="000114FF">
        <w:rPr>
          <w:b/>
          <w:lang w:eastAsia="ko-KR"/>
        </w:rPr>
        <w:instrText xml:space="preserve"> SEQ Proposal \* MERGEFORMAT </w:instrText>
      </w:r>
      <w:r w:rsidRPr="000114FF">
        <w:rPr>
          <w:b/>
          <w:lang w:eastAsia="ko-KR"/>
        </w:rPr>
        <w:fldChar w:fldCharType="separate"/>
      </w:r>
      <w:r w:rsidRPr="000114FF">
        <w:rPr>
          <w:b/>
          <w:noProof/>
          <w:lang w:eastAsia="ko-KR"/>
        </w:rPr>
        <w:t>4</w:t>
      </w:r>
      <w:r w:rsidRPr="000114FF">
        <w:rPr>
          <w:b/>
          <w:lang w:eastAsia="ko-KR"/>
        </w:rPr>
        <w:fldChar w:fldCharType="end"/>
      </w:r>
      <w:r w:rsidRPr="000114FF">
        <w:rPr>
          <w:b/>
          <w:lang w:eastAsia="ko-KR"/>
        </w:rPr>
        <w:t>:</w:t>
      </w:r>
      <w:r w:rsidRPr="000114FF">
        <w:rPr>
          <w:rFonts w:eastAsia="等线" w:cs="Arial"/>
          <w:b/>
        </w:rPr>
        <w:t xml:space="preserve"> </w:t>
      </w:r>
      <w:r w:rsidRPr="000114FF">
        <w:rPr>
          <w:rFonts w:eastAsia="等线" w:cs="Arial"/>
          <w:b/>
          <w:bCs/>
        </w:rPr>
        <w:t xml:space="preserve">For dynamic redundancy ratio (SA2 LS S2-2405604), RAN3 </w:t>
      </w:r>
      <w:r>
        <w:rPr>
          <w:rFonts w:eastAsia="等线" w:cs="Arial"/>
          <w:b/>
          <w:bCs/>
        </w:rPr>
        <w:t xml:space="preserve">either noted the LS or </w:t>
      </w:r>
      <w:r w:rsidRPr="000114FF">
        <w:rPr>
          <w:rFonts w:eastAsia="等线" w:cs="Arial"/>
          <w:b/>
          <w:bCs/>
        </w:rPr>
        <w:t xml:space="preserve">feedbacks that </w:t>
      </w:r>
      <w:r w:rsidRPr="000114FF">
        <w:rPr>
          <w:b/>
          <w:lang w:eastAsia="zh-CN"/>
        </w:rPr>
        <w:t>assuming FEC related discussion is for DL data,</w:t>
      </w:r>
      <w:r w:rsidRPr="000114FF">
        <w:rPr>
          <w:rFonts w:eastAsia="等线" w:cs="Arial"/>
          <w:b/>
          <w:bCs/>
        </w:rPr>
        <w:t xml:space="preserve"> RAN3 </w:t>
      </w:r>
      <w:r w:rsidR="003016D5">
        <w:rPr>
          <w:rFonts w:eastAsia="等线" w:cs="Arial"/>
          <w:b/>
          <w:bCs/>
        </w:rPr>
        <w:t xml:space="preserve">think that it may have impacts on RAN3 and </w:t>
      </w:r>
      <w:r w:rsidRPr="000114FF">
        <w:rPr>
          <w:rFonts w:eastAsia="等线" w:cs="Arial"/>
          <w:b/>
          <w:bCs/>
        </w:rPr>
        <w:t>need more discussion to analysis the impacts but RAN3 does not have time allocated for this currently.</w:t>
      </w:r>
    </w:p>
    <w:p w14:paraId="7EFE6036" w14:textId="5D448D3F" w:rsidR="006679FC" w:rsidRDefault="006679FC" w:rsidP="006679FC">
      <w:pPr>
        <w:pStyle w:val="1"/>
      </w:pPr>
      <w:r>
        <w:t>Reference</w:t>
      </w:r>
    </w:p>
    <w:p w14:paraId="29EB85AD" w14:textId="5578C6D8" w:rsidR="006679FC" w:rsidRDefault="006679FC" w:rsidP="006679FC">
      <w:pPr>
        <w:rPr>
          <w:lang w:eastAsia="zh-CN"/>
        </w:rPr>
      </w:pPr>
      <w:r>
        <w:rPr>
          <w:lang w:eastAsia="zh-CN"/>
        </w:rPr>
        <w:t>[1]</w:t>
      </w:r>
      <w:r w:rsidRPr="006679FC">
        <w:t xml:space="preserve"> </w:t>
      </w:r>
      <w:r w:rsidR="003016D5" w:rsidRPr="003F659B">
        <w:t>S2-2405625</w:t>
      </w:r>
      <w:r w:rsidR="003016D5">
        <w:t xml:space="preserve"> / </w:t>
      </w:r>
      <w:r w:rsidR="003016D5" w:rsidRPr="004133A6">
        <w:t>R3-243019</w:t>
      </w:r>
      <w:r w:rsidR="003016D5">
        <w:t xml:space="preserve"> </w:t>
      </w:r>
      <w:r w:rsidR="003016D5" w:rsidRPr="003016D5">
        <w:rPr>
          <w:rFonts w:eastAsia="等线" w:cs="Arial"/>
          <w:bCs/>
          <w:lang w:eastAsia="zh-CN"/>
        </w:rPr>
        <w:t>LS on FS_XRM Ph2</w:t>
      </w:r>
      <w:r w:rsidR="003016D5">
        <w:rPr>
          <w:rFonts w:eastAsia="等线" w:cs="Arial"/>
          <w:bCs/>
          <w:lang w:eastAsia="zh-CN"/>
        </w:rPr>
        <w:t>, SA2</w:t>
      </w:r>
    </w:p>
    <w:p w14:paraId="6905CC43" w14:textId="651BAAF0" w:rsidR="006679FC" w:rsidRDefault="006679FC" w:rsidP="006679FC">
      <w:r>
        <w:rPr>
          <w:lang w:eastAsia="zh-CN"/>
        </w:rPr>
        <w:t>[2]</w:t>
      </w:r>
      <w:r w:rsidRPr="006679FC">
        <w:t xml:space="preserve"> </w:t>
      </w:r>
      <w:r w:rsidRPr="004133A6">
        <w:t>S2-2405604 / R3-24301</w:t>
      </w:r>
      <w:r>
        <w:t>8</w:t>
      </w:r>
      <w:r w:rsidR="003016D5">
        <w:t xml:space="preserve"> </w:t>
      </w:r>
      <w:r w:rsidR="003016D5" w:rsidRPr="00B27920">
        <w:t>LS on Application-Layer FEC Awareness at RAN</w:t>
      </w:r>
      <w:r w:rsidR="003016D5">
        <w:t>, SA2</w:t>
      </w:r>
    </w:p>
    <w:p w14:paraId="6C2FF5B4" w14:textId="7B694A13" w:rsidR="006679FC" w:rsidRDefault="006679FC" w:rsidP="006679FC">
      <w:pPr>
        <w:rPr>
          <w:rFonts w:eastAsia="等线" w:cs="Arial"/>
          <w:bCs/>
          <w:lang w:eastAsia="zh-CN"/>
        </w:rPr>
      </w:pPr>
      <w:r>
        <w:rPr>
          <w:lang w:eastAsia="zh-CN"/>
        </w:rPr>
        <w:t>[3]</w:t>
      </w:r>
      <w:r w:rsidR="003016D5" w:rsidRPr="003016D5">
        <w:rPr>
          <w:rFonts w:eastAsia="等线" w:cs="Arial"/>
          <w:bCs/>
          <w:lang w:eastAsia="zh-CN"/>
        </w:rPr>
        <w:t xml:space="preserve"> </w:t>
      </w:r>
      <w:r w:rsidR="003016D5" w:rsidRPr="00B77B31">
        <w:rPr>
          <w:rFonts w:eastAsia="等线" w:cs="Arial"/>
          <w:bCs/>
          <w:lang w:eastAsia="zh-CN"/>
        </w:rPr>
        <w:t>R3-232169</w:t>
      </w:r>
      <w:r w:rsidR="003016D5">
        <w:rPr>
          <w:rFonts w:eastAsia="等线" w:cs="Arial"/>
          <w:bCs/>
          <w:lang w:eastAsia="zh-CN"/>
        </w:rPr>
        <w:t xml:space="preserve"> </w:t>
      </w:r>
      <w:r w:rsidR="003016D5" w:rsidRPr="003016D5">
        <w:rPr>
          <w:rFonts w:eastAsia="等线" w:cs="Arial"/>
          <w:bCs/>
          <w:lang w:eastAsia="zh-CN"/>
        </w:rPr>
        <w:t>Reply LS on RAN information exposure for XRM</w:t>
      </w:r>
      <w:r w:rsidR="003016D5">
        <w:rPr>
          <w:rFonts w:eastAsia="等线" w:cs="Arial"/>
          <w:bCs/>
          <w:lang w:eastAsia="zh-CN"/>
        </w:rPr>
        <w:t>, RAN3</w:t>
      </w:r>
    </w:p>
    <w:p w14:paraId="3E72688B" w14:textId="25245FD4" w:rsidR="00C75899" w:rsidRPr="006679FC" w:rsidRDefault="00C75899" w:rsidP="006679FC">
      <w:pPr>
        <w:rPr>
          <w:lang w:eastAsia="zh-CN"/>
        </w:rPr>
      </w:pPr>
      <w:r>
        <w:rPr>
          <w:lang w:eastAsia="zh-CN"/>
        </w:rPr>
        <w:t>[4]</w:t>
      </w:r>
      <w:r w:rsidR="003016D5" w:rsidRPr="003016D5">
        <w:rPr>
          <w:rFonts w:eastAsia="等线" w:cs="Arial"/>
          <w:bCs/>
          <w:lang w:eastAsia="zh-CN"/>
        </w:rPr>
        <w:t xml:space="preserve"> </w:t>
      </w:r>
      <w:r w:rsidR="003016D5" w:rsidRPr="00B77B31">
        <w:rPr>
          <w:rFonts w:eastAsia="等线" w:cs="Arial"/>
          <w:bCs/>
          <w:lang w:eastAsia="zh-CN"/>
        </w:rPr>
        <w:t>R3-231859</w:t>
      </w:r>
      <w:r w:rsidR="003016D5">
        <w:rPr>
          <w:rFonts w:eastAsia="等线" w:cs="Arial"/>
          <w:bCs/>
          <w:lang w:eastAsia="zh-CN"/>
        </w:rPr>
        <w:t xml:space="preserve"> </w:t>
      </w:r>
      <w:r w:rsidR="003016D5">
        <w:rPr>
          <w:lang w:val="en-GB"/>
        </w:rPr>
        <w:t xml:space="preserve">Summary of Offline Discussion on RAN Exposure for XRM, </w:t>
      </w:r>
      <w:r w:rsidR="003016D5">
        <w:t>Lenovo (moderator)</w:t>
      </w:r>
    </w:p>
    <w:p w14:paraId="078A0D1B" w14:textId="77777777" w:rsidR="003D6955" w:rsidRPr="0050772F" w:rsidRDefault="003D6955" w:rsidP="001D3278"/>
    <w:sectPr w:rsidR="003D6955"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E8FE9" w14:textId="77777777" w:rsidR="000E0CFF" w:rsidRDefault="000E0CFF">
      <w:r>
        <w:separator/>
      </w:r>
    </w:p>
  </w:endnote>
  <w:endnote w:type="continuationSeparator" w:id="0">
    <w:p w14:paraId="24B3C079" w14:textId="77777777" w:rsidR="000E0CFF" w:rsidRDefault="000E0CFF">
      <w:r>
        <w:continuationSeparator/>
      </w:r>
    </w:p>
  </w:endnote>
  <w:endnote w:type="continuationNotice" w:id="1">
    <w:p w14:paraId="50AADFA8" w14:textId="77777777" w:rsidR="000E0CFF" w:rsidRDefault="000E0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43CB1" w14:textId="77777777" w:rsidR="000E0CFF" w:rsidRDefault="000E0CFF">
      <w:r>
        <w:separator/>
      </w:r>
    </w:p>
  </w:footnote>
  <w:footnote w:type="continuationSeparator" w:id="0">
    <w:p w14:paraId="1B9D7100" w14:textId="77777777" w:rsidR="000E0CFF" w:rsidRDefault="000E0CFF">
      <w:r>
        <w:continuationSeparator/>
      </w:r>
    </w:p>
  </w:footnote>
  <w:footnote w:type="continuationNotice" w:id="1">
    <w:p w14:paraId="0B10FD3B" w14:textId="77777777" w:rsidR="000E0CFF" w:rsidRDefault="000E0C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B390B48"/>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26B7589"/>
    <w:multiLevelType w:val="hybridMultilevel"/>
    <w:tmpl w:val="9B1E53E4"/>
    <w:lvl w:ilvl="0" w:tplc="EC1C9D90">
      <w:start w:val="1"/>
      <w:numFmt w:val="bullet"/>
      <w:lvlText w:val=""/>
      <w:lvlJc w:val="left"/>
      <w:pPr>
        <w:tabs>
          <w:tab w:val="num" w:pos="720"/>
        </w:tabs>
        <w:ind w:left="720" w:hanging="360"/>
      </w:pPr>
      <w:rPr>
        <w:rFonts w:ascii="Wingdings" w:hAnsi="Wingdings" w:hint="default"/>
      </w:rPr>
    </w:lvl>
    <w:lvl w:ilvl="1" w:tplc="38CAE712" w:tentative="1">
      <w:start w:val="1"/>
      <w:numFmt w:val="bullet"/>
      <w:lvlText w:val=""/>
      <w:lvlJc w:val="left"/>
      <w:pPr>
        <w:tabs>
          <w:tab w:val="num" w:pos="1440"/>
        </w:tabs>
        <w:ind w:left="1440" w:hanging="360"/>
      </w:pPr>
      <w:rPr>
        <w:rFonts w:ascii="Wingdings" w:hAnsi="Wingdings" w:hint="default"/>
      </w:rPr>
    </w:lvl>
    <w:lvl w:ilvl="2" w:tplc="2C66AE9E" w:tentative="1">
      <w:start w:val="1"/>
      <w:numFmt w:val="bullet"/>
      <w:lvlText w:val=""/>
      <w:lvlJc w:val="left"/>
      <w:pPr>
        <w:tabs>
          <w:tab w:val="num" w:pos="2160"/>
        </w:tabs>
        <w:ind w:left="2160" w:hanging="360"/>
      </w:pPr>
      <w:rPr>
        <w:rFonts w:ascii="Wingdings" w:hAnsi="Wingdings" w:hint="default"/>
      </w:rPr>
    </w:lvl>
    <w:lvl w:ilvl="3" w:tplc="99D05DDC" w:tentative="1">
      <w:start w:val="1"/>
      <w:numFmt w:val="bullet"/>
      <w:lvlText w:val=""/>
      <w:lvlJc w:val="left"/>
      <w:pPr>
        <w:tabs>
          <w:tab w:val="num" w:pos="2880"/>
        </w:tabs>
        <w:ind w:left="2880" w:hanging="360"/>
      </w:pPr>
      <w:rPr>
        <w:rFonts w:ascii="Wingdings" w:hAnsi="Wingdings" w:hint="default"/>
      </w:rPr>
    </w:lvl>
    <w:lvl w:ilvl="4" w:tplc="3D8C9B7E" w:tentative="1">
      <w:start w:val="1"/>
      <w:numFmt w:val="bullet"/>
      <w:lvlText w:val=""/>
      <w:lvlJc w:val="left"/>
      <w:pPr>
        <w:tabs>
          <w:tab w:val="num" w:pos="3600"/>
        </w:tabs>
        <w:ind w:left="3600" w:hanging="360"/>
      </w:pPr>
      <w:rPr>
        <w:rFonts w:ascii="Wingdings" w:hAnsi="Wingdings" w:hint="default"/>
      </w:rPr>
    </w:lvl>
    <w:lvl w:ilvl="5" w:tplc="9CE0C022" w:tentative="1">
      <w:start w:val="1"/>
      <w:numFmt w:val="bullet"/>
      <w:lvlText w:val=""/>
      <w:lvlJc w:val="left"/>
      <w:pPr>
        <w:tabs>
          <w:tab w:val="num" w:pos="4320"/>
        </w:tabs>
        <w:ind w:left="4320" w:hanging="360"/>
      </w:pPr>
      <w:rPr>
        <w:rFonts w:ascii="Wingdings" w:hAnsi="Wingdings" w:hint="default"/>
      </w:rPr>
    </w:lvl>
    <w:lvl w:ilvl="6" w:tplc="8F9E35B8" w:tentative="1">
      <w:start w:val="1"/>
      <w:numFmt w:val="bullet"/>
      <w:lvlText w:val=""/>
      <w:lvlJc w:val="left"/>
      <w:pPr>
        <w:tabs>
          <w:tab w:val="num" w:pos="5040"/>
        </w:tabs>
        <w:ind w:left="5040" w:hanging="360"/>
      </w:pPr>
      <w:rPr>
        <w:rFonts w:ascii="Wingdings" w:hAnsi="Wingdings" w:hint="default"/>
      </w:rPr>
    </w:lvl>
    <w:lvl w:ilvl="7" w:tplc="1A7681F4" w:tentative="1">
      <w:start w:val="1"/>
      <w:numFmt w:val="bullet"/>
      <w:lvlText w:val=""/>
      <w:lvlJc w:val="left"/>
      <w:pPr>
        <w:tabs>
          <w:tab w:val="num" w:pos="5760"/>
        </w:tabs>
        <w:ind w:left="5760" w:hanging="360"/>
      </w:pPr>
      <w:rPr>
        <w:rFonts w:ascii="Wingdings" w:hAnsi="Wingdings" w:hint="default"/>
      </w:rPr>
    </w:lvl>
    <w:lvl w:ilvl="8" w:tplc="04EC2E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5C9185C"/>
    <w:multiLevelType w:val="hybridMultilevel"/>
    <w:tmpl w:val="625AB006"/>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E282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F36E1D"/>
    <w:multiLevelType w:val="hybridMultilevel"/>
    <w:tmpl w:val="ABF41D8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791C7E"/>
    <w:multiLevelType w:val="hybridMultilevel"/>
    <w:tmpl w:val="B344DC9A"/>
    <w:lvl w:ilvl="0" w:tplc="B6881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8"/>
  </w:num>
  <w:num w:numId="3">
    <w:abstractNumId w:val="0"/>
  </w:num>
  <w:num w:numId="4">
    <w:abstractNumId w:val="2"/>
  </w:num>
  <w:num w:numId="5">
    <w:abstractNumId w:val="12"/>
  </w:num>
  <w:num w:numId="6">
    <w:abstractNumId w:val="15"/>
  </w:num>
  <w:num w:numId="7">
    <w:abstractNumId w:val="14"/>
  </w:num>
  <w:num w:numId="8">
    <w:abstractNumId w:val="13"/>
  </w:num>
  <w:num w:numId="9">
    <w:abstractNumId w:val="8"/>
  </w:num>
  <w:num w:numId="10">
    <w:abstractNumId w:val="27"/>
  </w:num>
  <w:num w:numId="11">
    <w:abstractNumId w:val="7"/>
  </w:num>
  <w:num w:numId="12">
    <w:abstractNumId w:val="25"/>
  </w:num>
  <w:num w:numId="13">
    <w:abstractNumId w:val="26"/>
  </w:num>
  <w:num w:numId="14">
    <w:abstractNumId w:val="10"/>
  </w:num>
  <w:num w:numId="15">
    <w:abstractNumId w:val="10"/>
  </w:num>
  <w:num w:numId="16">
    <w:abstractNumId w:val="10"/>
  </w:num>
  <w:num w:numId="17">
    <w:abstractNumId w:val="28"/>
  </w:num>
  <w:num w:numId="18">
    <w:abstractNumId w:val="10"/>
  </w:num>
  <w:num w:numId="19">
    <w:abstractNumId w:val="10"/>
  </w:num>
  <w:num w:numId="20">
    <w:abstractNumId w:val="10"/>
  </w:num>
  <w:num w:numId="21">
    <w:abstractNumId w:val="23"/>
  </w:num>
  <w:num w:numId="22">
    <w:abstractNumId w:val="27"/>
  </w:num>
  <w:num w:numId="23">
    <w:abstractNumId w:val="16"/>
  </w:num>
  <w:num w:numId="24">
    <w:abstractNumId w:val="10"/>
  </w:num>
  <w:num w:numId="25">
    <w:abstractNumId w:val="10"/>
  </w:num>
  <w:num w:numId="26">
    <w:abstractNumId w:val="6"/>
  </w:num>
  <w:num w:numId="27">
    <w:abstractNumId w:val="27"/>
  </w:num>
  <w:num w:numId="28">
    <w:abstractNumId w:val="1"/>
  </w:num>
  <w:num w:numId="29">
    <w:abstractNumId w:val="19"/>
  </w:num>
  <w:num w:numId="30">
    <w:abstractNumId w:val="3"/>
  </w:num>
  <w:num w:numId="31">
    <w:abstractNumId w:val="4"/>
  </w:num>
  <w:num w:numId="32">
    <w:abstractNumId w:val="29"/>
  </w:num>
  <w:num w:numId="33">
    <w:abstractNumId w:val="9"/>
  </w:num>
  <w:num w:numId="34">
    <w:abstractNumId w:val="24"/>
  </w:num>
  <w:num w:numId="35">
    <w:abstractNumId w:val="17"/>
  </w:num>
  <w:num w:numId="36">
    <w:abstractNumId w:val="10"/>
  </w:num>
  <w:num w:numId="37">
    <w:abstractNumId w:val="5"/>
  </w:num>
  <w:num w:numId="38">
    <w:abstractNumId w:val="21"/>
  </w:num>
  <w:num w:numId="39">
    <w:abstractNumId w:val="22"/>
  </w:num>
  <w:num w:numId="4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6EB"/>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4FF"/>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DE3"/>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42A"/>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AAF"/>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4C5F"/>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3EA"/>
    <w:rsid w:val="000474F1"/>
    <w:rsid w:val="0004783F"/>
    <w:rsid w:val="000478E7"/>
    <w:rsid w:val="00047B57"/>
    <w:rsid w:val="00047B9E"/>
    <w:rsid w:val="00047BC3"/>
    <w:rsid w:val="00047ED5"/>
    <w:rsid w:val="00047F9F"/>
    <w:rsid w:val="00047FA6"/>
    <w:rsid w:val="00047FB4"/>
    <w:rsid w:val="0005000C"/>
    <w:rsid w:val="00050157"/>
    <w:rsid w:val="000504AC"/>
    <w:rsid w:val="0005050F"/>
    <w:rsid w:val="0005054F"/>
    <w:rsid w:val="000506E6"/>
    <w:rsid w:val="00050AF6"/>
    <w:rsid w:val="00050D12"/>
    <w:rsid w:val="000511E5"/>
    <w:rsid w:val="000511F9"/>
    <w:rsid w:val="000513A7"/>
    <w:rsid w:val="000516D9"/>
    <w:rsid w:val="00051789"/>
    <w:rsid w:val="000517C3"/>
    <w:rsid w:val="00051910"/>
    <w:rsid w:val="000519BF"/>
    <w:rsid w:val="00051E35"/>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CB"/>
    <w:rsid w:val="000737D1"/>
    <w:rsid w:val="000739D8"/>
    <w:rsid w:val="00073D23"/>
    <w:rsid w:val="0007459C"/>
    <w:rsid w:val="0007464D"/>
    <w:rsid w:val="00074BDA"/>
    <w:rsid w:val="00074C4C"/>
    <w:rsid w:val="00074DF4"/>
    <w:rsid w:val="0007502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0E7"/>
    <w:rsid w:val="00085212"/>
    <w:rsid w:val="0008521B"/>
    <w:rsid w:val="000853F0"/>
    <w:rsid w:val="0008557E"/>
    <w:rsid w:val="000855B3"/>
    <w:rsid w:val="00085675"/>
    <w:rsid w:val="000857FA"/>
    <w:rsid w:val="00085A4B"/>
    <w:rsid w:val="00085CA3"/>
    <w:rsid w:val="000860AB"/>
    <w:rsid w:val="00086311"/>
    <w:rsid w:val="000863FD"/>
    <w:rsid w:val="00086974"/>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193"/>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675"/>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243"/>
    <w:rsid w:val="00094319"/>
    <w:rsid w:val="00094384"/>
    <w:rsid w:val="00094739"/>
    <w:rsid w:val="00094BED"/>
    <w:rsid w:val="00094D80"/>
    <w:rsid w:val="0009506B"/>
    <w:rsid w:val="0009508A"/>
    <w:rsid w:val="00095153"/>
    <w:rsid w:val="00095169"/>
    <w:rsid w:val="00095235"/>
    <w:rsid w:val="00095543"/>
    <w:rsid w:val="00095838"/>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BC"/>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6C3"/>
    <w:rsid w:val="000D795B"/>
    <w:rsid w:val="000D7AAE"/>
    <w:rsid w:val="000E0116"/>
    <w:rsid w:val="000E0236"/>
    <w:rsid w:val="000E05E5"/>
    <w:rsid w:val="000E07FD"/>
    <w:rsid w:val="000E0927"/>
    <w:rsid w:val="000E0A70"/>
    <w:rsid w:val="000E0CFF"/>
    <w:rsid w:val="000E0D19"/>
    <w:rsid w:val="000E10A5"/>
    <w:rsid w:val="000E1127"/>
    <w:rsid w:val="000E15AB"/>
    <w:rsid w:val="000E1883"/>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021"/>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9AC"/>
    <w:rsid w:val="000F7C13"/>
    <w:rsid w:val="000F7DFD"/>
    <w:rsid w:val="0010007F"/>
    <w:rsid w:val="00100372"/>
    <w:rsid w:val="001005B6"/>
    <w:rsid w:val="00100697"/>
    <w:rsid w:val="001009E2"/>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3F"/>
    <w:rsid w:val="00105173"/>
    <w:rsid w:val="0010540A"/>
    <w:rsid w:val="0010551F"/>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976"/>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8F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771"/>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1AC6"/>
    <w:rsid w:val="001322F1"/>
    <w:rsid w:val="00132550"/>
    <w:rsid w:val="00132865"/>
    <w:rsid w:val="00132939"/>
    <w:rsid w:val="00132A11"/>
    <w:rsid w:val="00132FA0"/>
    <w:rsid w:val="001334EF"/>
    <w:rsid w:val="001335C8"/>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4E"/>
    <w:rsid w:val="00137E8D"/>
    <w:rsid w:val="00137F3A"/>
    <w:rsid w:val="00140534"/>
    <w:rsid w:val="00140AA9"/>
    <w:rsid w:val="00140BD7"/>
    <w:rsid w:val="00140EBC"/>
    <w:rsid w:val="00140FD9"/>
    <w:rsid w:val="00141019"/>
    <w:rsid w:val="001411E2"/>
    <w:rsid w:val="00141569"/>
    <w:rsid w:val="0014184F"/>
    <w:rsid w:val="001420DE"/>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026"/>
    <w:rsid w:val="00145551"/>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9AD"/>
    <w:rsid w:val="00173CAC"/>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4F"/>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DCB"/>
    <w:rsid w:val="00187E29"/>
    <w:rsid w:val="00187E8B"/>
    <w:rsid w:val="00187F02"/>
    <w:rsid w:val="00187FC9"/>
    <w:rsid w:val="001900C2"/>
    <w:rsid w:val="00190231"/>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22A"/>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5A2"/>
    <w:rsid w:val="001A56D0"/>
    <w:rsid w:val="001A58CB"/>
    <w:rsid w:val="001A59EC"/>
    <w:rsid w:val="001A5A3B"/>
    <w:rsid w:val="001A5A88"/>
    <w:rsid w:val="001A5CE1"/>
    <w:rsid w:val="001A5D78"/>
    <w:rsid w:val="001A61B9"/>
    <w:rsid w:val="001A61C2"/>
    <w:rsid w:val="001A6443"/>
    <w:rsid w:val="001A64A1"/>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B9F"/>
    <w:rsid w:val="001B3D61"/>
    <w:rsid w:val="001B3E74"/>
    <w:rsid w:val="001B429E"/>
    <w:rsid w:val="001B46E6"/>
    <w:rsid w:val="001B4A5A"/>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1E4"/>
    <w:rsid w:val="001C43C9"/>
    <w:rsid w:val="001C4403"/>
    <w:rsid w:val="001C4467"/>
    <w:rsid w:val="001C4564"/>
    <w:rsid w:val="001C48A5"/>
    <w:rsid w:val="001C49B2"/>
    <w:rsid w:val="001C4BC1"/>
    <w:rsid w:val="001C4C57"/>
    <w:rsid w:val="001C4DAE"/>
    <w:rsid w:val="001C5183"/>
    <w:rsid w:val="001C543C"/>
    <w:rsid w:val="001C5656"/>
    <w:rsid w:val="001C586F"/>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71A"/>
    <w:rsid w:val="001D482C"/>
    <w:rsid w:val="001D4DCB"/>
    <w:rsid w:val="001D5014"/>
    <w:rsid w:val="001D5069"/>
    <w:rsid w:val="001D550B"/>
    <w:rsid w:val="001D576D"/>
    <w:rsid w:val="001D5B4F"/>
    <w:rsid w:val="001D5C4A"/>
    <w:rsid w:val="001D5D71"/>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3E5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1D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2C5"/>
    <w:rsid w:val="00211469"/>
    <w:rsid w:val="0021147C"/>
    <w:rsid w:val="002115B3"/>
    <w:rsid w:val="002115C4"/>
    <w:rsid w:val="002117C3"/>
    <w:rsid w:val="002117F2"/>
    <w:rsid w:val="00211952"/>
    <w:rsid w:val="00211A5D"/>
    <w:rsid w:val="00211E84"/>
    <w:rsid w:val="00211FA0"/>
    <w:rsid w:val="002123EE"/>
    <w:rsid w:val="0021240C"/>
    <w:rsid w:val="0021243D"/>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ED4"/>
    <w:rsid w:val="00224F27"/>
    <w:rsid w:val="00224F49"/>
    <w:rsid w:val="00225151"/>
    <w:rsid w:val="0022519E"/>
    <w:rsid w:val="002251D8"/>
    <w:rsid w:val="0022528E"/>
    <w:rsid w:val="002256F8"/>
    <w:rsid w:val="00225746"/>
    <w:rsid w:val="00225754"/>
    <w:rsid w:val="00225A13"/>
    <w:rsid w:val="00225BAE"/>
    <w:rsid w:val="00225C32"/>
    <w:rsid w:val="00225FCE"/>
    <w:rsid w:val="00226021"/>
    <w:rsid w:val="00226325"/>
    <w:rsid w:val="00226537"/>
    <w:rsid w:val="00226920"/>
    <w:rsid w:val="00226BE5"/>
    <w:rsid w:val="00226E52"/>
    <w:rsid w:val="00226EE0"/>
    <w:rsid w:val="00226F73"/>
    <w:rsid w:val="0022711B"/>
    <w:rsid w:val="00227380"/>
    <w:rsid w:val="00227987"/>
    <w:rsid w:val="00227AAA"/>
    <w:rsid w:val="00227AE2"/>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663"/>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352"/>
    <w:rsid w:val="002465F9"/>
    <w:rsid w:val="002467BC"/>
    <w:rsid w:val="002467D1"/>
    <w:rsid w:val="00246913"/>
    <w:rsid w:val="002469A0"/>
    <w:rsid w:val="00246BA5"/>
    <w:rsid w:val="00246CE6"/>
    <w:rsid w:val="002470F0"/>
    <w:rsid w:val="0024716A"/>
    <w:rsid w:val="0024734A"/>
    <w:rsid w:val="00247448"/>
    <w:rsid w:val="0024757C"/>
    <w:rsid w:val="0024763A"/>
    <w:rsid w:val="002476FD"/>
    <w:rsid w:val="00247794"/>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344"/>
    <w:rsid w:val="00271456"/>
    <w:rsid w:val="0027172A"/>
    <w:rsid w:val="00271918"/>
    <w:rsid w:val="00271B67"/>
    <w:rsid w:val="00271D12"/>
    <w:rsid w:val="002721ED"/>
    <w:rsid w:val="0027239B"/>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729"/>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A9A"/>
    <w:rsid w:val="002A7D0B"/>
    <w:rsid w:val="002B029E"/>
    <w:rsid w:val="002B02B2"/>
    <w:rsid w:val="002B0697"/>
    <w:rsid w:val="002B0734"/>
    <w:rsid w:val="002B08B5"/>
    <w:rsid w:val="002B099B"/>
    <w:rsid w:val="002B099E"/>
    <w:rsid w:val="002B0C19"/>
    <w:rsid w:val="002B0E6E"/>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3B3"/>
    <w:rsid w:val="002B7451"/>
    <w:rsid w:val="002B7520"/>
    <w:rsid w:val="002B7610"/>
    <w:rsid w:val="002B769C"/>
    <w:rsid w:val="002B7CEE"/>
    <w:rsid w:val="002C00E5"/>
    <w:rsid w:val="002C0265"/>
    <w:rsid w:val="002C03F0"/>
    <w:rsid w:val="002C0645"/>
    <w:rsid w:val="002C09BE"/>
    <w:rsid w:val="002C1372"/>
    <w:rsid w:val="002C151C"/>
    <w:rsid w:val="002C163C"/>
    <w:rsid w:val="002C1B89"/>
    <w:rsid w:val="002C1BB1"/>
    <w:rsid w:val="002C1D5D"/>
    <w:rsid w:val="002C1E28"/>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9C1"/>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0A21"/>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18"/>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88F"/>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EE9"/>
    <w:rsid w:val="00300F55"/>
    <w:rsid w:val="003011B9"/>
    <w:rsid w:val="00301227"/>
    <w:rsid w:val="003013E3"/>
    <w:rsid w:val="003016D5"/>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6C0"/>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AF9"/>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A6A"/>
    <w:rsid w:val="00341B62"/>
    <w:rsid w:val="00341C5B"/>
    <w:rsid w:val="00341D9A"/>
    <w:rsid w:val="00341EEB"/>
    <w:rsid w:val="00342890"/>
    <w:rsid w:val="00342B5F"/>
    <w:rsid w:val="00342B8F"/>
    <w:rsid w:val="00342B99"/>
    <w:rsid w:val="00342E03"/>
    <w:rsid w:val="00342E9E"/>
    <w:rsid w:val="003436B8"/>
    <w:rsid w:val="00343867"/>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B2"/>
    <w:rsid w:val="003607D1"/>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D6"/>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30F"/>
    <w:rsid w:val="00365462"/>
    <w:rsid w:val="003658AA"/>
    <w:rsid w:val="0036594A"/>
    <w:rsid w:val="00365ABD"/>
    <w:rsid w:val="00365D36"/>
    <w:rsid w:val="00365D6A"/>
    <w:rsid w:val="00365DF4"/>
    <w:rsid w:val="0036601C"/>
    <w:rsid w:val="00366657"/>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DB3"/>
    <w:rsid w:val="00380EA1"/>
    <w:rsid w:val="00381202"/>
    <w:rsid w:val="00381207"/>
    <w:rsid w:val="003813EE"/>
    <w:rsid w:val="003817EC"/>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A7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660"/>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B9"/>
    <w:rsid w:val="003C25CE"/>
    <w:rsid w:val="003C266F"/>
    <w:rsid w:val="003C2783"/>
    <w:rsid w:val="003C2A7A"/>
    <w:rsid w:val="003C2C89"/>
    <w:rsid w:val="003C2EF7"/>
    <w:rsid w:val="003C3050"/>
    <w:rsid w:val="003C334E"/>
    <w:rsid w:val="003C35E4"/>
    <w:rsid w:val="003C38A2"/>
    <w:rsid w:val="003C396F"/>
    <w:rsid w:val="003C3A56"/>
    <w:rsid w:val="003C3C42"/>
    <w:rsid w:val="003C3EC3"/>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338"/>
    <w:rsid w:val="003E34A9"/>
    <w:rsid w:val="003E3AB0"/>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37"/>
    <w:rsid w:val="003E638F"/>
    <w:rsid w:val="003E655A"/>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A78"/>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501"/>
    <w:rsid w:val="00403690"/>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3BC"/>
    <w:rsid w:val="0040746A"/>
    <w:rsid w:val="00407942"/>
    <w:rsid w:val="00407AD9"/>
    <w:rsid w:val="0041034F"/>
    <w:rsid w:val="00410409"/>
    <w:rsid w:val="0041058E"/>
    <w:rsid w:val="00410759"/>
    <w:rsid w:val="004107A9"/>
    <w:rsid w:val="00410957"/>
    <w:rsid w:val="00410B99"/>
    <w:rsid w:val="0041106D"/>
    <w:rsid w:val="004111E1"/>
    <w:rsid w:val="00411240"/>
    <w:rsid w:val="00411408"/>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3A6"/>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D4F"/>
    <w:rsid w:val="00417DCB"/>
    <w:rsid w:val="0042025A"/>
    <w:rsid w:val="004202F3"/>
    <w:rsid w:val="004203BF"/>
    <w:rsid w:val="004204E2"/>
    <w:rsid w:val="0042085D"/>
    <w:rsid w:val="004208B8"/>
    <w:rsid w:val="00420B4C"/>
    <w:rsid w:val="00420C82"/>
    <w:rsid w:val="00420E77"/>
    <w:rsid w:val="00421040"/>
    <w:rsid w:val="0042107D"/>
    <w:rsid w:val="004210B8"/>
    <w:rsid w:val="00421186"/>
    <w:rsid w:val="004213DC"/>
    <w:rsid w:val="0042143F"/>
    <w:rsid w:val="00421809"/>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27"/>
    <w:rsid w:val="00425C9C"/>
    <w:rsid w:val="00425CD1"/>
    <w:rsid w:val="00425E08"/>
    <w:rsid w:val="00425E20"/>
    <w:rsid w:val="0042660A"/>
    <w:rsid w:val="004269D1"/>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4A3"/>
    <w:rsid w:val="0043476D"/>
    <w:rsid w:val="0043483B"/>
    <w:rsid w:val="00434885"/>
    <w:rsid w:val="0043491C"/>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57"/>
    <w:rsid w:val="00437664"/>
    <w:rsid w:val="004377F9"/>
    <w:rsid w:val="004378C1"/>
    <w:rsid w:val="00437F33"/>
    <w:rsid w:val="00437FB8"/>
    <w:rsid w:val="00440240"/>
    <w:rsid w:val="00440671"/>
    <w:rsid w:val="0044082B"/>
    <w:rsid w:val="00441254"/>
    <w:rsid w:val="004413EB"/>
    <w:rsid w:val="00441555"/>
    <w:rsid w:val="00441872"/>
    <w:rsid w:val="004418CE"/>
    <w:rsid w:val="00441D21"/>
    <w:rsid w:val="00441F65"/>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54"/>
    <w:rsid w:val="004617AC"/>
    <w:rsid w:val="00461BF3"/>
    <w:rsid w:val="004620E0"/>
    <w:rsid w:val="0046218A"/>
    <w:rsid w:val="00462228"/>
    <w:rsid w:val="00462522"/>
    <w:rsid w:val="004625FC"/>
    <w:rsid w:val="00462722"/>
    <w:rsid w:val="00462AC1"/>
    <w:rsid w:val="00462B80"/>
    <w:rsid w:val="00462BD1"/>
    <w:rsid w:val="00462DFC"/>
    <w:rsid w:val="00462EC5"/>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AB9"/>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6E7"/>
    <w:rsid w:val="00471748"/>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65A"/>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8EF"/>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9E8"/>
    <w:rsid w:val="004A7E09"/>
    <w:rsid w:val="004B037A"/>
    <w:rsid w:val="004B07D7"/>
    <w:rsid w:val="004B0894"/>
    <w:rsid w:val="004B09CD"/>
    <w:rsid w:val="004B0C59"/>
    <w:rsid w:val="004B0D2F"/>
    <w:rsid w:val="004B0D37"/>
    <w:rsid w:val="004B0F75"/>
    <w:rsid w:val="004B1082"/>
    <w:rsid w:val="004B110A"/>
    <w:rsid w:val="004B1182"/>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B9F"/>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70D"/>
    <w:rsid w:val="004C4865"/>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886"/>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0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AE"/>
    <w:rsid w:val="004F3FD2"/>
    <w:rsid w:val="004F41EF"/>
    <w:rsid w:val="004F420C"/>
    <w:rsid w:val="004F428A"/>
    <w:rsid w:val="004F4856"/>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6E1E"/>
    <w:rsid w:val="004F7154"/>
    <w:rsid w:val="004F7656"/>
    <w:rsid w:val="004F77A3"/>
    <w:rsid w:val="004F7802"/>
    <w:rsid w:val="004F7914"/>
    <w:rsid w:val="004F7A7A"/>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610"/>
    <w:rsid w:val="00527827"/>
    <w:rsid w:val="005278C1"/>
    <w:rsid w:val="00527AE8"/>
    <w:rsid w:val="00527CEB"/>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3E"/>
    <w:rsid w:val="0053667A"/>
    <w:rsid w:val="00536785"/>
    <w:rsid w:val="00536835"/>
    <w:rsid w:val="00536983"/>
    <w:rsid w:val="00536B4B"/>
    <w:rsid w:val="005371C3"/>
    <w:rsid w:val="005379CC"/>
    <w:rsid w:val="00537A26"/>
    <w:rsid w:val="00537AAD"/>
    <w:rsid w:val="00540452"/>
    <w:rsid w:val="00540691"/>
    <w:rsid w:val="005406FC"/>
    <w:rsid w:val="00540C38"/>
    <w:rsid w:val="00540C3E"/>
    <w:rsid w:val="00540C91"/>
    <w:rsid w:val="00540D6F"/>
    <w:rsid w:val="00540E52"/>
    <w:rsid w:val="00541040"/>
    <w:rsid w:val="005413B2"/>
    <w:rsid w:val="005416D7"/>
    <w:rsid w:val="005419D8"/>
    <w:rsid w:val="00541A7B"/>
    <w:rsid w:val="00541BE0"/>
    <w:rsid w:val="00541D3D"/>
    <w:rsid w:val="00541F10"/>
    <w:rsid w:val="00542180"/>
    <w:rsid w:val="005422AF"/>
    <w:rsid w:val="005422F3"/>
    <w:rsid w:val="00542889"/>
    <w:rsid w:val="005428C0"/>
    <w:rsid w:val="00542AAC"/>
    <w:rsid w:val="00542F1E"/>
    <w:rsid w:val="005433A4"/>
    <w:rsid w:val="0054361D"/>
    <w:rsid w:val="005436EE"/>
    <w:rsid w:val="0054391B"/>
    <w:rsid w:val="0054397A"/>
    <w:rsid w:val="00543C20"/>
    <w:rsid w:val="00543E9B"/>
    <w:rsid w:val="00544054"/>
    <w:rsid w:val="0054450F"/>
    <w:rsid w:val="0054469B"/>
    <w:rsid w:val="00544899"/>
    <w:rsid w:val="00544A59"/>
    <w:rsid w:val="00544F43"/>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94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3EA5"/>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05"/>
    <w:rsid w:val="00555D53"/>
    <w:rsid w:val="00555DD5"/>
    <w:rsid w:val="00556244"/>
    <w:rsid w:val="005565FC"/>
    <w:rsid w:val="0055681D"/>
    <w:rsid w:val="005568B5"/>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42"/>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4B77"/>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369"/>
    <w:rsid w:val="005854D4"/>
    <w:rsid w:val="005855DA"/>
    <w:rsid w:val="0058583E"/>
    <w:rsid w:val="005859AA"/>
    <w:rsid w:val="00585A05"/>
    <w:rsid w:val="00585BF3"/>
    <w:rsid w:val="00585DDC"/>
    <w:rsid w:val="00585E09"/>
    <w:rsid w:val="00585E36"/>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AD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0F"/>
    <w:rsid w:val="0059645F"/>
    <w:rsid w:val="005964CD"/>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4F38"/>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A7EB7"/>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568"/>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28"/>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02"/>
    <w:rsid w:val="005C4E43"/>
    <w:rsid w:val="005C4E88"/>
    <w:rsid w:val="005C4FBE"/>
    <w:rsid w:val="005C50D1"/>
    <w:rsid w:val="005C51AB"/>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17"/>
    <w:rsid w:val="005D0644"/>
    <w:rsid w:val="005D073B"/>
    <w:rsid w:val="005D086A"/>
    <w:rsid w:val="005D088A"/>
    <w:rsid w:val="005D08F8"/>
    <w:rsid w:val="005D09C3"/>
    <w:rsid w:val="005D0A8B"/>
    <w:rsid w:val="005D14B3"/>
    <w:rsid w:val="005D1525"/>
    <w:rsid w:val="005D16D5"/>
    <w:rsid w:val="005D17E5"/>
    <w:rsid w:val="005D1869"/>
    <w:rsid w:val="005D18F5"/>
    <w:rsid w:val="005D1906"/>
    <w:rsid w:val="005D19F4"/>
    <w:rsid w:val="005D1A00"/>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8C1"/>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1FFF"/>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0A"/>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74"/>
    <w:rsid w:val="005F578B"/>
    <w:rsid w:val="005F614D"/>
    <w:rsid w:val="005F62AC"/>
    <w:rsid w:val="005F6463"/>
    <w:rsid w:val="005F65C7"/>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491"/>
    <w:rsid w:val="006205A3"/>
    <w:rsid w:val="00620829"/>
    <w:rsid w:val="00620880"/>
    <w:rsid w:val="00620DB9"/>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89"/>
    <w:rsid w:val="0063149D"/>
    <w:rsid w:val="00631640"/>
    <w:rsid w:val="0063169A"/>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1C"/>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61C"/>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45"/>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F2"/>
    <w:rsid w:val="00645FA5"/>
    <w:rsid w:val="0064602A"/>
    <w:rsid w:val="006464AB"/>
    <w:rsid w:val="00646693"/>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404"/>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9FC"/>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178"/>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D8"/>
    <w:rsid w:val="00693AE8"/>
    <w:rsid w:val="00693C75"/>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7D8"/>
    <w:rsid w:val="006A6DE8"/>
    <w:rsid w:val="006A6F04"/>
    <w:rsid w:val="006A7077"/>
    <w:rsid w:val="006A7086"/>
    <w:rsid w:val="006A714A"/>
    <w:rsid w:val="006A71C3"/>
    <w:rsid w:val="006A7201"/>
    <w:rsid w:val="006A74AF"/>
    <w:rsid w:val="006A74DC"/>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1B6"/>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454"/>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5BF"/>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9D8"/>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8D7"/>
    <w:rsid w:val="006D48ED"/>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C0A"/>
    <w:rsid w:val="006E3D4E"/>
    <w:rsid w:val="006E3D56"/>
    <w:rsid w:val="006E4098"/>
    <w:rsid w:val="006E428E"/>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E48"/>
    <w:rsid w:val="006F1FBF"/>
    <w:rsid w:val="006F2460"/>
    <w:rsid w:val="006F2782"/>
    <w:rsid w:val="006F2801"/>
    <w:rsid w:val="006F2AA9"/>
    <w:rsid w:val="006F2AD0"/>
    <w:rsid w:val="006F2F4F"/>
    <w:rsid w:val="006F3045"/>
    <w:rsid w:val="006F322F"/>
    <w:rsid w:val="006F32EA"/>
    <w:rsid w:val="006F33B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93A"/>
    <w:rsid w:val="006F5A95"/>
    <w:rsid w:val="006F5AC4"/>
    <w:rsid w:val="006F5B6C"/>
    <w:rsid w:val="006F5D66"/>
    <w:rsid w:val="006F5DED"/>
    <w:rsid w:val="006F5EB5"/>
    <w:rsid w:val="006F5FCF"/>
    <w:rsid w:val="006F62EC"/>
    <w:rsid w:val="006F6355"/>
    <w:rsid w:val="006F659C"/>
    <w:rsid w:val="006F65D0"/>
    <w:rsid w:val="006F6DC2"/>
    <w:rsid w:val="006F7288"/>
    <w:rsid w:val="006F73C1"/>
    <w:rsid w:val="006F7812"/>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48F"/>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89D"/>
    <w:rsid w:val="00712C5E"/>
    <w:rsid w:val="00712EDA"/>
    <w:rsid w:val="00712EE4"/>
    <w:rsid w:val="00712F02"/>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2D8"/>
    <w:rsid w:val="007167DA"/>
    <w:rsid w:val="00716A92"/>
    <w:rsid w:val="00716B0C"/>
    <w:rsid w:val="00716DC1"/>
    <w:rsid w:val="0071705B"/>
    <w:rsid w:val="0071714E"/>
    <w:rsid w:val="00717412"/>
    <w:rsid w:val="0071742A"/>
    <w:rsid w:val="00717639"/>
    <w:rsid w:val="0071778F"/>
    <w:rsid w:val="007178F4"/>
    <w:rsid w:val="007179EC"/>
    <w:rsid w:val="00717B52"/>
    <w:rsid w:val="00717C2C"/>
    <w:rsid w:val="00717F56"/>
    <w:rsid w:val="007202ED"/>
    <w:rsid w:val="0072030F"/>
    <w:rsid w:val="0072063D"/>
    <w:rsid w:val="00720719"/>
    <w:rsid w:val="0072084C"/>
    <w:rsid w:val="007209D3"/>
    <w:rsid w:val="00720AFD"/>
    <w:rsid w:val="00720B92"/>
    <w:rsid w:val="00720BE8"/>
    <w:rsid w:val="00720C3C"/>
    <w:rsid w:val="00720C91"/>
    <w:rsid w:val="00720E73"/>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718"/>
    <w:rsid w:val="0072576C"/>
    <w:rsid w:val="0072589F"/>
    <w:rsid w:val="00725A2D"/>
    <w:rsid w:val="00725AD5"/>
    <w:rsid w:val="00725B2F"/>
    <w:rsid w:val="00725BE4"/>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0FF"/>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E85"/>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5CA"/>
    <w:rsid w:val="007737A3"/>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BF8"/>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A20"/>
    <w:rsid w:val="00796C45"/>
    <w:rsid w:val="0079712D"/>
    <w:rsid w:val="00797516"/>
    <w:rsid w:val="007976ED"/>
    <w:rsid w:val="00797870"/>
    <w:rsid w:val="00797882"/>
    <w:rsid w:val="0079790A"/>
    <w:rsid w:val="00797A35"/>
    <w:rsid w:val="00797A51"/>
    <w:rsid w:val="00797A9A"/>
    <w:rsid w:val="00797AF1"/>
    <w:rsid w:val="00797E21"/>
    <w:rsid w:val="00797F7F"/>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D65"/>
    <w:rsid w:val="007B01DD"/>
    <w:rsid w:val="007B01FB"/>
    <w:rsid w:val="007B022E"/>
    <w:rsid w:val="007B035C"/>
    <w:rsid w:val="007B03DF"/>
    <w:rsid w:val="007B0448"/>
    <w:rsid w:val="007B04EC"/>
    <w:rsid w:val="007B05C5"/>
    <w:rsid w:val="007B066C"/>
    <w:rsid w:val="007B06E2"/>
    <w:rsid w:val="007B0BAC"/>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BF"/>
    <w:rsid w:val="007B3EC9"/>
    <w:rsid w:val="007B3FBB"/>
    <w:rsid w:val="007B4716"/>
    <w:rsid w:val="007B491F"/>
    <w:rsid w:val="007B4A37"/>
    <w:rsid w:val="007B4C28"/>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68E"/>
    <w:rsid w:val="007D17B6"/>
    <w:rsid w:val="007D18E5"/>
    <w:rsid w:val="007D1AED"/>
    <w:rsid w:val="007D1BC0"/>
    <w:rsid w:val="007D1C09"/>
    <w:rsid w:val="007D1C57"/>
    <w:rsid w:val="007D1EAE"/>
    <w:rsid w:val="007D2228"/>
    <w:rsid w:val="007D284C"/>
    <w:rsid w:val="007D29FC"/>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07"/>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D59"/>
    <w:rsid w:val="007E2E96"/>
    <w:rsid w:val="007E2EA5"/>
    <w:rsid w:val="007E2FCF"/>
    <w:rsid w:val="007E333E"/>
    <w:rsid w:val="007E3447"/>
    <w:rsid w:val="007E3464"/>
    <w:rsid w:val="007E3973"/>
    <w:rsid w:val="007E39F6"/>
    <w:rsid w:val="007E3C8D"/>
    <w:rsid w:val="007E3D24"/>
    <w:rsid w:val="007E3D37"/>
    <w:rsid w:val="007E3D44"/>
    <w:rsid w:val="007E3DCC"/>
    <w:rsid w:val="007E3EB4"/>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BCD"/>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7F7F64"/>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8D4"/>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670"/>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CBC"/>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398"/>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EE"/>
    <w:rsid w:val="008338B8"/>
    <w:rsid w:val="00833922"/>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AE4"/>
    <w:rsid w:val="00841BC2"/>
    <w:rsid w:val="008421F1"/>
    <w:rsid w:val="0084230A"/>
    <w:rsid w:val="008423A3"/>
    <w:rsid w:val="008423FB"/>
    <w:rsid w:val="00842488"/>
    <w:rsid w:val="008424DC"/>
    <w:rsid w:val="008425F0"/>
    <w:rsid w:val="00842919"/>
    <w:rsid w:val="00842A3E"/>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6196"/>
    <w:rsid w:val="00846456"/>
    <w:rsid w:val="008466CE"/>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B4E"/>
    <w:rsid w:val="00853CE2"/>
    <w:rsid w:val="00853DBF"/>
    <w:rsid w:val="00854028"/>
    <w:rsid w:val="00854163"/>
    <w:rsid w:val="00854299"/>
    <w:rsid w:val="008542C2"/>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BDE"/>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3E44"/>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2B6"/>
    <w:rsid w:val="0087532B"/>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794"/>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41"/>
    <w:rsid w:val="00892FAC"/>
    <w:rsid w:val="00892FDE"/>
    <w:rsid w:val="00893535"/>
    <w:rsid w:val="0089389F"/>
    <w:rsid w:val="008938AA"/>
    <w:rsid w:val="00893973"/>
    <w:rsid w:val="008939A9"/>
    <w:rsid w:val="00893C53"/>
    <w:rsid w:val="00893EF4"/>
    <w:rsid w:val="00893F65"/>
    <w:rsid w:val="00894449"/>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4BF"/>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4F"/>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CF"/>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298"/>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24"/>
    <w:rsid w:val="008E7C3D"/>
    <w:rsid w:val="008F00F6"/>
    <w:rsid w:val="008F044A"/>
    <w:rsid w:val="008F0487"/>
    <w:rsid w:val="008F05ED"/>
    <w:rsid w:val="008F0797"/>
    <w:rsid w:val="008F0822"/>
    <w:rsid w:val="008F083E"/>
    <w:rsid w:val="008F0B52"/>
    <w:rsid w:val="008F0BEE"/>
    <w:rsid w:val="008F0C52"/>
    <w:rsid w:val="008F1090"/>
    <w:rsid w:val="008F124D"/>
    <w:rsid w:val="008F130D"/>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5B"/>
    <w:rsid w:val="008F6D65"/>
    <w:rsid w:val="008F6E83"/>
    <w:rsid w:val="008F70B5"/>
    <w:rsid w:val="008F729D"/>
    <w:rsid w:val="008F7306"/>
    <w:rsid w:val="008F73C7"/>
    <w:rsid w:val="008F7533"/>
    <w:rsid w:val="008F7672"/>
    <w:rsid w:val="008F7722"/>
    <w:rsid w:val="008F782D"/>
    <w:rsid w:val="008F7E53"/>
    <w:rsid w:val="0090011F"/>
    <w:rsid w:val="00900584"/>
    <w:rsid w:val="00900630"/>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47"/>
    <w:rsid w:val="00904572"/>
    <w:rsid w:val="009047F4"/>
    <w:rsid w:val="00904895"/>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5EA"/>
    <w:rsid w:val="00916ABB"/>
    <w:rsid w:val="00916AC7"/>
    <w:rsid w:val="00916D59"/>
    <w:rsid w:val="00916E12"/>
    <w:rsid w:val="009170AD"/>
    <w:rsid w:val="009173E0"/>
    <w:rsid w:val="0091793A"/>
    <w:rsid w:val="00917AF4"/>
    <w:rsid w:val="00917CBB"/>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3DE"/>
    <w:rsid w:val="00931423"/>
    <w:rsid w:val="00931B10"/>
    <w:rsid w:val="00931D5E"/>
    <w:rsid w:val="00931FCA"/>
    <w:rsid w:val="00932228"/>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4F30"/>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A99"/>
    <w:rsid w:val="00947A9C"/>
    <w:rsid w:val="00947F1F"/>
    <w:rsid w:val="00947FD5"/>
    <w:rsid w:val="009504F7"/>
    <w:rsid w:val="0095052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898"/>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1D5"/>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76"/>
    <w:rsid w:val="00983A97"/>
    <w:rsid w:val="00983BC9"/>
    <w:rsid w:val="00984153"/>
    <w:rsid w:val="009842D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D7A"/>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1DD6"/>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696"/>
    <w:rsid w:val="009B4757"/>
    <w:rsid w:val="009B4C09"/>
    <w:rsid w:val="009B53F2"/>
    <w:rsid w:val="009B56F7"/>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801"/>
    <w:rsid w:val="009C0879"/>
    <w:rsid w:val="009C0D73"/>
    <w:rsid w:val="009C12AB"/>
    <w:rsid w:val="009C1511"/>
    <w:rsid w:val="009C1AB2"/>
    <w:rsid w:val="009C1EC5"/>
    <w:rsid w:val="009C2024"/>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EE"/>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877"/>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994"/>
    <w:rsid w:val="009E7B98"/>
    <w:rsid w:val="009E7BA2"/>
    <w:rsid w:val="009E7D9A"/>
    <w:rsid w:val="009E7F98"/>
    <w:rsid w:val="009F0047"/>
    <w:rsid w:val="009F00DB"/>
    <w:rsid w:val="009F0452"/>
    <w:rsid w:val="009F077B"/>
    <w:rsid w:val="009F0855"/>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9F"/>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BF8"/>
    <w:rsid w:val="00A00C67"/>
    <w:rsid w:val="00A00C6F"/>
    <w:rsid w:val="00A00D8E"/>
    <w:rsid w:val="00A01126"/>
    <w:rsid w:val="00A01334"/>
    <w:rsid w:val="00A015AA"/>
    <w:rsid w:val="00A018CE"/>
    <w:rsid w:val="00A01D0B"/>
    <w:rsid w:val="00A02167"/>
    <w:rsid w:val="00A02485"/>
    <w:rsid w:val="00A026FD"/>
    <w:rsid w:val="00A02ED4"/>
    <w:rsid w:val="00A02FA3"/>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4F"/>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4EF0"/>
    <w:rsid w:val="00A350E2"/>
    <w:rsid w:val="00A35277"/>
    <w:rsid w:val="00A352F7"/>
    <w:rsid w:val="00A35382"/>
    <w:rsid w:val="00A353D7"/>
    <w:rsid w:val="00A35697"/>
    <w:rsid w:val="00A3583E"/>
    <w:rsid w:val="00A35962"/>
    <w:rsid w:val="00A35A48"/>
    <w:rsid w:val="00A35FF3"/>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5E60"/>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C9B"/>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A52"/>
    <w:rsid w:val="00A93B1A"/>
    <w:rsid w:val="00A93C2B"/>
    <w:rsid w:val="00A93E59"/>
    <w:rsid w:val="00A941FB"/>
    <w:rsid w:val="00A9438B"/>
    <w:rsid w:val="00A94492"/>
    <w:rsid w:val="00A947E5"/>
    <w:rsid w:val="00A94801"/>
    <w:rsid w:val="00A94B45"/>
    <w:rsid w:val="00A94C4F"/>
    <w:rsid w:val="00A94CF5"/>
    <w:rsid w:val="00A957C8"/>
    <w:rsid w:val="00A957E6"/>
    <w:rsid w:val="00A958E1"/>
    <w:rsid w:val="00A95B5B"/>
    <w:rsid w:val="00A95BB1"/>
    <w:rsid w:val="00A96073"/>
    <w:rsid w:val="00A963A0"/>
    <w:rsid w:val="00A96495"/>
    <w:rsid w:val="00A965D2"/>
    <w:rsid w:val="00A96625"/>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455"/>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1E5"/>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261"/>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CA5"/>
    <w:rsid w:val="00AB5CEC"/>
    <w:rsid w:val="00AB5DA4"/>
    <w:rsid w:val="00AB5EFF"/>
    <w:rsid w:val="00AB6439"/>
    <w:rsid w:val="00AB6711"/>
    <w:rsid w:val="00AB6772"/>
    <w:rsid w:val="00AB68B0"/>
    <w:rsid w:val="00AB6AB2"/>
    <w:rsid w:val="00AB72A8"/>
    <w:rsid w:val="00AB72D4"/>
    <w:rsid w:val="00AB72F1"/>
    <w:rsid w:val="00AB75D1"/>
    <w:rsid w:val="00AB7663"/>
    <w:rsid w:val="00AB7776"/>
    <w:rsid w:val="00AB779B"/>
    <w:rsid w:val="00AB77BD"/>
    <w:rsid w:val="00AB79E9"/>
    <w:rsid w:val="00AB7B4D"/>
    <w:rsid w:val="00AB7C68"/>
    <w:rsid w:val="00AB7C94"/>
    <w:rsid w:val="00AB7CB6"/>
    <w:rsid w:val="00AC0054"/>
    <w:rsid w:val="00AC0264"/>
    <w:rsid w:val="00AC02C1"/>
    <w:rsid w:val="00AC0321"/>
    <w:rsid w:val="00AC0586"/>
    <w:rsid w:val="00AC072C"/>
    <w:rsid w:val="00AC073C"/>
    <w:rsid w:val="00AC0815"/>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6D"/>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A8"/>
    <w:rsid w:val="00AE6D0A"/>
    <w:rsid w:val="00AE6DDC"/>
    <w:rsid w:val="00AE704E"/>
    <w:rsid w:val="00AE70F1"/>
    <w:rsid w:val="00AE7281"/>
    <w:rsid w:val="00AE744C"/>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618"/>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53"/>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66"/>
    <w:rsid w:val="00B05CD7"/>
    <w:rsid w:val="00B05EED"/>
    <w:rsid w:val="00B05FD6"/>
    <w:rsid w:val="00B06042"/>
    <w:rsid w:val="00B0604C"/>
    <w:rsid w:val="00B060CB"/>
    <w:rsid w:val="00B0632D"/>
    <w:rsid w:val="00B06719"/>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07E7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92"/>
    <w:rsid w:val="00B207A3"/>
    <w:rsid w:val="00B2081B"/>
    <w:rsid w:val="00B208F2"/>
    <w:rsid w:val="00B20983"/>
    <w:rsid w:val="00B209EC"/>
    <w:rsid w:val="00B20BAE"/>
    <w:rsid w:val="00B20CE8"/>
    <w:rsid w:val="00B2126A"/>
    <w:rsid w:val="00B214C2"/>
    <w:rsid w:val="00B214E9"/>
    <w:rsid w:val="00B21605"/>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920"/>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699"/>
    <w:rsid w:val="00B3475E"/>
    <w:rsid w:val="00B34A64"/>
    <w:rsid w:val="00B34B90"/>
    <w:rsid w:val="00B34C8B"/>
    <w:rsid w:val="00B34EA4"/>
    <w:rsid w:val="00B34EC6"/>
    <w:rsid w:val="00B3504E"/>
    <w:rsid w:val="00B3519F"/>
    <w:rsid w:val="00B35680"/>
    <w:rsid w:val="00B3589C"/>
    <w:rsid w:val="00B35900"/>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2F95"/>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478"/>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F14"/>
    <w:rsid w:val="00B60017"/>
    <w:rsid w:val="00B6002F"/>
    <w:rsid w:val="00B60594"/>
    <w:rsid w:val="00B605B6"/>
    <w:rsid w:val="00B60A1B"/>
    <w:rsid w:val="00B60AC8"/>
    <w:rsid w:val="00B60E11"/>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134"/>
    <w:rsid w:val="00B7675C"/>
    <w:rsid w:val="00B76981"/>
    <w:rsid w:val="00B76BBF"/>
    <w:rsid w:val="00B76C3B"/>
    <w:rsid w:val="00B76CAD"/>
    <w:rsid w:val="00B76D4B"/>
    <w:rsid w:val="00B76D81"/>
    <w:rsid w:val="00B76FE3"/>
    <w:rsid w:val="00B7713A"/>
    <w:rsid w:val="00B7719C"/>
    <w:rsid w:val="00B7726D"/>
    <w:rsid w:val="00B772CF"/>
    <w:rsid w:val="00B77400"/>
    <w:rsid w:val="00B77B31"/>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DBC"/>
    <w:rsid w:val="00B83F6D"/>
    <w:rsid w:val="00B8432E"/>
    <w:rsid w:val="00B845FB"/>
    <w:rsid w:val="00B849C0"/>
    <w:rsid w:val="00B84AE6"/>
    <w:rsid w:val="00B84D59"/>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546"/>
    <w:rsid w:val="00BA7745"/>
    <w:rsid w:val="00BA7746"/>
    <w:rsid w:val="00BA775F"/>
    <w:rsid w:val="00BA78A8"/>
    <w:rsid w:val="00BA797F"/>
    <w:rsid w:val="00BA7D5C"/>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4F3E"/>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AB"/>
    <w:rsid w:val="00BB78C0"/>
    <w:rsid w:val="00BB7FAB"/>
    <w:rsid w:val="00BC00FB"/>
    <w:rsid w:val="00BC0384"/>
    <w:rsid w:val="00BC0606"/>
    <w:rsid w:val="00BC0698"/>
    <w:rsid w:val="00BC082C"/>
    <w:rsid w:val="00BC0B81"/>
    <w:rsid w:val="00BC0C13"/>
    <w:rsid w:val="00BC0C71"/>
    <w:rsid w:val="00BC0DCC"/>
    <w:rsid w:val="00BC0E13"/>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7A1"/>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586"/>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9B9"/>
    <w:rsid w:val="00BE1A84"/>
    <w:rsid w:val="00BE1AD2"/>
    <w:rsid w:val="00BE1AF7"/>
    <w:rsid w:val="00BE1B48"/>
    <w:rsid w:val="00BE1C12"/>
    <w:rsid w:val="00BE1C2E"/>
    <w:rsid w:val="00BE1D0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830"/>
    <w:rsid w:val="00BF2CAC"/>
    <w:rsid w:val="00BF2E01"/>
    <w:rsid w:val="00BF337C"/>
    <w:rsid w:val="00BF33FD"/>
    <w:rsid w:val="00BF3479"/>
    <w:rsid w:val="00BF3611"/>
    <w:rsid w:val="00BF386F"/>
    <w:rsid w:val="00BF3A9E"/>
    <w:rsid w:val="00BF3AE5"/>
    <w:rsid w:val="00BF3CA6"/>
    <w:rsid w:val="00BF3D2D"/>
    <w:rsid w:val="00BF4198"/>
    <w:rsid w:val="00BF46D3"/>
    <w:rsid w:val="00BF473B"/>
    <w:rsid w:val="00BF4ABE"/>
    <w:rsid w:val="00BF4D30"/>
    <w:rsid w:val="00BF4D31"/>
    <w:rsid w:val="00BF4EC7"/>
    <w:rsid w:val="00BF509E"/>
    <w:rsid w:val="00BF5209"/>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358"/>
    <w:rsid w:val="00C064CE"/>
    <w:rsid w:val="00C06640"/>
    <w:rsid w:val="00C066FD"/>
    <w:rsid w:val="00C06AF0"/>
    <w:rsid w:val="00C06D80"/>
    <w:rsid w:val="00C070FC"/>
    <w:rsid w:val="00C0718E"/>
    <w:rsid w:val="00C072B2"/>
    <w:rsid w:val="00C074B3"/>
    <w:rsid w:val="00C0759D"/>
    <w:rsid w:val="00C079E5"/>
    <w:rsid w:val="00C07ACC"/>
    <w:rsid w:val="00C07AD0"/>
    <w:rsid w:val="00C07B3A"/>
    <w:rsid w:val="00C07DE1"/>
    <w:rsid w:val="00C107DA"/>
    <w:rsid w:val="00C10935"/>
    <w:rsid w:val="00C109A9"/>
    <w:rsid w:val="00C10C31"/>
    <w:rsid w:val="00C10FA0"/>
    <w:rsid w:val="00C110D9"/>
    <w:rsid w:val="00C11150"/>
    <w:rsid w:val="00C113BB"/>
    <w:rsid w:val="00C11629"/>
    <w:rsid w:val="00C11737"/>
    <w:rsid w:val="00C11BF5"/>
    <w:rsid w:val="00C11F9A"/>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4C6"/>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5D4"/>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3C"/>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1C9"/>
    <w:rsid w:val="00C37211"/>
    <w:rsid w:val="00C3739E"/>
    <w:rsid w:val="00C37474"/>
    <w:rsid w:val="00C377C5"/>
    <w:rsid w:val="00C3780C"/>
    <w:rsid w:val="00C3792A"/>
    <w:rsid w:val="00C37CD1"/>
    <w:rsid w:val="00C37D27"/>
    <w:rsid w:val="00C4001C"/>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62A"/>
    <w:rsid w:val="00C46715"/>
    <w:rsid w:val="00C46896"/>
    <w:rsid w:val="00C468EE"/>
    <w:rsid w:val="00C46C9F"/>
    <w:rsid w:val="00C46FDD"/>
    <w:rsid w:val="00C470A5"/>
    <w:rsid w:val="00C470AC"/>
    <w:rsid w:val="00C4715C"/>
    <w:rsid w:val="00C47200"/>
    <w:rsid w:val="00C47372"/>
    <w:rsid w:val="00C47566"/>
    <w:rsid w:val="00C478F5"/>
    <w:rsid w:val="00C47C02"/>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8E"/>
    <w:rsid w:val="00C51CF2"/>
    <w:rsid w:val="00C51D7F"/>
    <w:rsid w:val="00C51DFE"/>
    <w:rsid w:val="00C51F4B"/>
    <w:rsid w:val="00C520DE"/>
    <w:rsid w:val="00C5227C"/>
    <w:rsid w:val="00C52314"/>
    <w:rsid w:val="00C5252A"/>
    <w:rsid w:val="00C52634"/>
    <w:rsid w:val="00C5276E"/>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944"/>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EA0"/>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899"/>
    <w:rsid w:val="00C75927"/>
    <w:rsid w:val="00C75B7C"/>
    <w:rsid w:val="00C75BAE"/>
    <w:rsid w:val="00C75C9B"/>
    <w:rsid w:val="00C75D35"/>
    <w:rsid w:val="00C75DC9"/>
    <w:rsid w:val="00C75F54"/>
    <w:rsid w:val="00C76175"/>
    <w:rsid w:val="00C76229"/>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0A4"/>
    <w:rsid w:val="00C85291"/>
    <w:rsid w:val="00C854D4"/>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1D"/>
    <w:rsid w:val="00CB5FA0"/>
    <w:rsid w:val="00CB5FAF"/>
    <w:rsid w:val="00CB61F4"/>
    <w:rsid w:val="00CB622B"/>
    <w:rsid w:val="00CB63F0"/>
    <w:rsid w:val="00CB65F0"/>
    <w:rsid w:val="00CB6BCF"/>
    <w:rsid w:val="00CB6BF7"/>
    <w:rsid w:val="00CB6C7D"/>
    <w:rsid w:val="00CB704F"/>
    <w:rsid w:val="00CB72D5"/>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4F87"/>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E5F"/>
    <w:rsid w:val="00CE3F67"/>
    <w:rsid w:val="00CE3F75"/>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7B"/>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0CF"/>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8B9"/>
    <w:rsid w:val="00D079D1"/>
    <w:rsid w:val="00D079ED"/>
    <w:rsid w:val="00D07B8A"/>
    <w:rsid w:val="00D07DD8"/>
    <w:rsid w:val="00D07E6B"/>
    <w:rsid w:val="00D07F42"/>
    <w:rsid w:val="00D10384"/>
    <w:rsid w:val="00D1042F"/>
    <w:rsid w:val="00D1075C"/>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805"/>
    <w:rsid w:val="00D35E1D"/>
    <w:rsid w:val="00D35F00"/>
    <w:rsid w:val="00D35FEA"/>
    <w:rsid w:val="00D36069"/>
    <w:rsid w:val="00D3610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2E5"/>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8F3"/>
    <w:rsid w:val="00D65B74"/>
    <w:rsid w:val="00D65C1E"/>
    <w:rsid w:val="00D65F10"/>
    <w:rsid w:val="00D65F5F"/>
    <w:rsid w:val="00D65F99"/>
    <w:rsid w:val="00D6621D"/>
    <w:rsid w:val="00D66220"/>
    <w:rsid w:val="00D662A2"/>
    <w:rsid w:val="00D66307"/>
    <w:rsid w:val="00D66ACF"/>
    <w:rsid w:val="00D66BB2"/>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22D5"/>
    <w:rsid w:val="00D724D5"/>
    <w:rsid w:val="00D725B0"/>
    <w:rsid w:val="00D7269C"/>
    <w:rsid w:val="00D72940"/>
    <w:rsid w:val="00D72AAD"/>
    <w:rsid w:val="00D72BB5"/>
    <w:rsid w:val="00D72CDC"/>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31C3"/>
    <w:rsid w:val="00D83348"/>
    <w:rsid w:val="00D833E9"/>
    <w:rsid w:val="00D83455"/>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83"/>
    <w:rsid w:val="00D8629F"/>
    <w:rsid w:val="00D86545"/>
    <w:rsid w:val="00D86814"/>
    <w:rsid w:val="00D86837"/>
    <w:rsid w:val="00D86BB2"/>
    <w:rsid w:val="00D86CBF"/>
    <w:rsid w:val="00D86F23"/>
    <w:rsid w:val="00D87064"/>
    <w:rsid w:val="00D874DF"/>
    <w:rsid w:val="00D878A9"/>
    <w:rsid w:val="00D87A51"/>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24"/>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49"/>
    <w:rsid w:val="00DA1FAA"/>
    <w:rsid w:val="00DA206A"/>
    <w:rsid w:val="00DA206F"/>
    <w:rsid w:val="00DA20E4"/>
    <w:rsid w:val="00DA212F"/>
    <w:rsid w:val="00DA217B"/>
    <w:rsid w:val="00DA252D"/>
    <w:rsid w:val="00DA2575"/>
    <w:rsid w:val="00DA2ACB"/>
    <w:rsid w:val="00DA2E2F"/>
    <w:rsid w:val="00DA3155"/>
    <w:rsid w:val="00DA325D"/>
    <w:rsid w:val="00DA3311"/>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A0"/>
    <w:rsid w:val="00DC5BBE"/>
    <w:rsid w:val="00DC5DB2"/>
    <w:rsid w:val="00DC5E5E"/>
    <w:rsid w:val="00DC6288"/>
    <w:rsid w:val="00DC633C"/>
    <w:rsid w:val="00DC638E"/>
    <w:rsid w:val="00DC66E8"/>
    <w:rsid w:val="00DC677D"/>
    <w:rsid w:val="00DC6CDA"/>
    <w:rsid w:val="00DC6E11"/>
    <w:rsid w:val="00DC6FE2"/>
    <w:rsid w:val="00DC7185"/>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E7970"/>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DA7"/>
    <w:rsid w:val="00E14EB2"/>
    <w:rsid w:val="00E14F13"/>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D80"/>
    <w:rsid w:val="00E26F04"/>
    <w:rsid w:val="00E270DF"/>
    <w:rsid w:val="00E27119"/>
    <w:rsid w:val="00E2722F"/>
    <w:rsid w:val="00E27335"/>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430"/>
    <w:rsid w:val="00E425C3"/>
    <w:rsid w:val="00E427C4"/>
    <w:rsid w:val="00E42895"/>
    <w:rsid w:val="00E4299B"/>
    <w:rsid w:val="00E430EC"/>
    <w:rsid w:val="00E432B5"/>
    <w:rsid w:val="00E43341"/>
    <w:rsid w:val="00E436B2"/>
    <w:rsid w:val="00E43774"/>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862"/>
    <w:rsid w:val="00E46A5F"/>
    <w:rsid w:val="00E46CC6"/>
    <w:rsid w:val="00E46FC9"/>
    <w:rsid w:val="00E4731A"/>
    <w:rsid w:val="00E47398"/>
    <w:rsid w:val="00E47422"/>
    <w:rsid w:val="00E47A95"/>
    <w:rsid w:val="00E47CF5"/>
    <w:rsid w:val="00E47D81"/>
    <w:rsid w:val="00E47F4E"/>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1FAB"/>
    <w:rsid w:val="00E524AA"/>
    <w:rsid w:val="00E524BA"/>
    <w:rsid w:val="00E527F9"/>
    <w:rsid w:val="00E52B04"/>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F77"/>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1116"/>
    <w:rsid w:val="00E61708"/>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24"/>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C2B"/>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170"/>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87F4A"/>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436"/>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2A01"/>
    <w:rsid w:val="00EC332B"/>
    <w:rsid w:val="00EC3642"/>
    <w:rsid w:val="00EC3681"/>
    <w:rsid w:val="00EC371A"/>
    <w:rsid w:val="00EC37FC"/>
    <w:rsid w:val="00EC3C23"/>
    <w:rsid w:val="00EC3F19"/>
    <w:rsid w:val="00EC4050"/>
    <w:rsid w:val="00EC405C"/>
    <w:rsid w:val="00EC42FF"/>
    <w:rsid w:val="00EC4377"/>
    <w:rsid w:val="00EC45AE"/>
    <w:rsid w:val="00EC46B6"/>
    <w:rsid w:val="00EC471A"/>
    <w:rsid w:val="00EC47AF"/>
    <w:rsid w:val="00EC49B4"/>
    <w:rsid w:val="00EC4B8D"/>
    <w:rsid w:val="00EC4C36"/>
    <w:rsid w:val="00EC4CF7"/>
    <w:rsid w:val="00EC4DC7"/>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5F"/>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0A"/>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03"/>
    <w:rsid w:val="00F04968"/>
    <w:rsid w:val="00F049BB"/>
    <w:rsid w:val="00F04DD8"/>
    <w:rsid w:val="00F04E15"/>
    <w:rsid w:val="00F0547D"/>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0A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220"/>
    <w:rsid w:val="00F173F3"/>
    <w:rsid w:val="00F1753A"/>
    <w:rsid w:val="00F175AE"/>
    <w:rsid w:val="00F17680"/>
    <w:rsid w:val="00F17735"/>
    <w:rsid w:val="00F178FF"/>
    <w:rsid w:val="00F2003A"/>
    <w:rsid w:val="00F2017C"/>
    <w:rsid w:val="00F204FE"/>
    <w:rsid w:val="00F20527"/>
    <w:rsid w:val="00F20A72"/>
    <w:rsid w:val="00F20E3A"/>
    <w:rsid w:val="00F21229"/>
    <w:rsid w:val="00F21448"/>
    <w:rsid w:val="00F21714"/>
    <w:rsid w:val="00F21858"/>
    <w:rsid w:val="00F21C01"/>
    <w:rsid w:val="00F21F97"/>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A4E"/>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2B7"/>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C6B"/>
    <w:rsid w:val="00F41CC9"/>
    <w:rsid w:val="00F41EAF"/>
    <w:rsid w:val="00F41F4A"/>
    <w:rsid w:val="00F41F97"/>
    <w:rsid w:val="00F4224B"/>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1FD8"/>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235"/>
    <w:rsid w:val="00F614FE"/>
    <w:rsid w:val="00F617F8"/>
    <w:rsid w:val="00F6191E"/>
    <w:rsid w:val="00F61DC1"/>
    <w:rsid w:val="00F61E14"/>
    <w:rsid w:val="00F61EC9"/>
    <w:rsid w:val="00F61F35"/>
    <w:rsid w:val="00F62365"/>
    <w:rsid w:val="00F62BCA"/>
    <w:rsid w:val="00F62BDC"/>
    <w:rsid w:val="00F6305B"/>
    <w:rsid w:val="00F63079"/>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A5"/>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1DE"/>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139"/>
    <w:rsid w:val="00F87288"/>
    <w:rsid w:val="00F87378"/>
    <w:rsid w:val="00F876BE"/>
    <w:rsid w:val="00F8776B"/>
    <w:rsid w:val="00F87A86"/>
    <w:rsid w:val="00F87E3D"/>
    <w:rsid w:val="00F87FDD"/>
    <w:rsid w:val="00F901D8"/>
    <w:rsid w:val="00F902F5"/>
    <w:rsid w:val="00F902F8"/>
    <w:rsid w:val="00F90404"/>
    <w:rsid w:val="00F908B1"/>
    <w:rsid w:val="00F909F1"/>
    <w:rsid w:val="00F909F5"/>
    <w:rsid w:val="00F90B1F"/>
    <w:rsid w:val="00F90F5D"/>
    <w:rsid w:val="00F90F8B"/>
    <w:rsid w:val="00F9101A"/>
    <w:rsid w:val="00F916FD"/>
    <w:rsid w:val="00F919F4"/>
    <w:rsid w:val="00F91A67"/>
    <w:rsid w:val="00F91B8B"/>
    <w:rsid w:val="00F91CBC"/>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10C7"/>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0F"/>
    <w:rsid w:val="00FB47E7"/>
    <w:rsid w:val="00FB4D6F"/>
    <w:rsid w:val="00FB5037"/>
    <w:rsid w:val="00FB5161"/>
    <w:rsid w:val="00FB5171"/>
    <w:rsid w:val="00FB52BC"/>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022"/>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137"/>
    <w:rsid w:val="00FF2442"/>
    <w:rsid w:val="00FF258A"/>
    <w:rsid w:val="00FF258F"/>
    <w:rsid w:val="00FF2621"/>
    <w:rsid w:val="00FF2985"/>
    <w:rsid w:val="00FF2DB7"/>
    <w:rsid w:val="00FF3290"/>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6096"/>
    <w:rsid w:val="00FF6637"/>
    <w:rsid w:val="00FF6874"/>
    <w:rsid w:val="00FF6953"/>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5973977">
      <w:bodyDiv w:val="1"/>
      <w:marLeft w:val="0"/>
      <w:marRight w:val="0"/>
      <w:marTop w:val="0"/>
      <w:marBottom w:val="0"/>
      <w:divBdr>
        <w:top w:val="none" w:sz="0" w:space="0" w:color="auto"/>
        <w:left w:val="none" w:sz="0" w:space="0" w:color="auto"/>
        <w:bottom w:val="none" w:sz="0" w:space="0" w:color="auto"/>
        <w:right w:val="none" w:sz="0" w:space="0" w:color="auto"/>
      </w:divBdr>
      <w:divsChild>
        <w:div w:id="1544100496">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82944355">
      <w:bodyDiv w:val="1"/>
      <w:marLeft w:val="0"/>
      <w:marRight w:val="0"/>
      <w:marTop w:val="0"/>
      <w:marBottom w:val="0"/>
      <w:divBdr>
        <w:top w:val="none" w:sz="0" w:space="0" w:color="auto"/>
        <w:left w:val="none" w:sz="0" w:space="0" w:color="auto"/>
        <w:bottom w:val="none" w:sz="0" w:space="0" w:color="auto"/>
        <w:right w:val="none" w:sz="0" w:space="0" w:color="auto"/>
      </w:divBdr>
      <w:divsChild>
        <w:div w:id="1932738035">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8941566">
      <w:bodyDiv w:val="1"/>
      <w:marLeft w:val="0"/>
      <w:marRight w:val="0"/>
      <w:marTop w:val="0"/>
      <w:marBottom w:val="0"/>
      <w:divBdr>
        <w:top w:val="none" w:sz="0" w:space="0" w:color="auto"/>
        <w:left w:val="none" w:sz="0" w:space="0" w:color="auto"/>
        <w:bottom w:val="none" w:sz="0" w:space="0" w:color="auto"/>
        <w:right w:val="none" w:sz="0" w:space="0" w:color="auto"/>
      </w:divBdr>
      <w:divsChild>
        <w:div w:id="627900601">
          <w:marLeft w:val="0"/>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sChild>
        <w:div w:id="341015197">
          <w:marLeft w:val="0"/>
          <w:marRight w:val="0"/>
          <w:marTop w:val="0"/>
          <w:marBottom w:val="0"/>
          <w:divBdr>
            <w:top w:val="none" w:sz="0" w:space="0" w:color="auto"/>
            <w:left w:val="none" w:sz="0" w:space="0" w:color="auto"/>
            <w:bottom w:val="none" w:sz="0" w:space="0" w:color="auto"/>
            <w:right w:val="none" w:sz="0" w:space="0" w:color="auto"/>
          </w:divBdr>
        </w:div>
      </w:divsChild>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7793545">
      <w:bodyDiv w:val="1"/>
      <w:marLeft w:val="0"/>
      <w:marRight w:val="0"/>
      <w:marTop w:val="0"/>
      <w:marBottom w:val="0"/>
      <w:divBdr>
        <w:top w:val="none" w:sz="0" w:space="0" w:color="auto"/>
        <w:left w:val="none" w:sz="0" w:space="0" w:color="auto"/>
        <w:bottom w:val="none" w:sz="0" w:space="0" w:color="auto"/>
        <w:right w:val="none" w:sz="0" w:space="0" w:color="auto"/>
      </w:divBdr>
      <w:divsChild>
        <w:div w:id="1601453300">
          <w:marLeft w:val="0"/>
          <w:marRight w:val="0"/>
          <w:marTop w:val="0"/>
          <w:marBottom w:val="0"/>
          <w:divBdr>
            <w:top w:val="none" w:sz="0" w:space="0" w:color="auto"/>
            <w:left w:val="none" w:sz="0" w:space="0" w:color="auto"/>
            <w:bottom w:val="none" w:sz="0" w:space="0" w:color="auto"/>
            <w:right w:val="none" w:sz="0" w:space="0" w:color="auto"/>
          </w:divBdr>
        </w:div>
      </w:divsChild>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567B4-A2A6-4B64-8C2B-28DD168A2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1345</Words>
  <Characters>7672</Characters>
  <Application>Microsoft Office Word</Application>
  <DocSecurity>0</DocSecurity>
  <Lines>63</Lines>
  <Paragraphs>17</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Contribution</vt:lpstr>
      <vt:lpstr>Fukuoka, Japan, 20 – 24 May 2024</vt:lpstr>
      <vt:lpstr>Introduction</vt:lpstr>
      <vt:lpstr>Discussion</vt:lpstr>
      <vt:lpstr>    Discussion on LS on FS_XRM Ph2 (S2-2405625 / R3-243019)_x000d_</vt:lpstr>
      <vt:lpstr>    Discussion on LS on Application-Layer FEC Awareness at RAN (S2-2405604 / R3-2430</vt:lpstr>
      <vt:lpstr>Conclusion</vt:lpstr>
      <vt:lpstr>Reference</vt:lpstr>
    </vt:vector>
  </TitlesOfParts>
  <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Xiaomi-Lisi</cp:lastModifiedBy>
  <cp:revision>2</cp:revision>
  <cp:lastPrinted>2004-04-14T09:17:00Z</cp:lastPrinted>
  <dcterms:created xsi:type="dcterms:W3CDTF">2024-05-10T04:22:00Z</dcterms:created>
  <dcterms:modified xsi:type="dcterms:W3CDTF">2024-05-10T04:22:00Z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b781c8d00cfd11ef8000651000006510">
    <vt:lpwstr>CWMOXUE3geRN00VIXoM+tVhSJMFssM55/EKMMZBqHq0xOmDCRBSmSFfaWnyBGZ6mhdOC1JQ3HJ0e665EVsiwxjJrQ==</vt:lpwstr>
  </property>
</Properties>
</file>